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D05" w:rsidRPr="00307DD6" w:rsidRDefault="00152D05">
      <w:pPr>
        <w:rPr>
          <w:rStyle w:val="lev"/>
          <w:b w:val="0"/>
          <w:color w:val="auto"/>
        </w:rPr>
      </w:pPr>
      <w:proofErr w:type="spellStart"/>
      <w:r w:rsidRPr="00152D05">
        <w:rPr>
          <w:rStyle w:val="lev"/>
        </w:rPr>
        <w:t>Prérequis</w:t>
      </w:r>
      <w:proofErr w:type="spellEnd"/>
      <w:r w:rsidRPr="00152D05">
        <w:rPr>
          <w:rStyle w:val="lev"/>
        </w:rPr>
        <w:t> :</w:t>
      </w:r>
      <w:r w:rsidR="00307DD6">
        <w:rPr>
          <w:rStyle w:val="lev"/>
        </w:rPr>
        <w:t xml:space="preserve"> </w:t>
      </w:r>
      <w:r w:rsidR="00307DD6" w:rsidRPr="00307DD6">
        <w:rPr>
          <w:rStyle w:val="lev"/>
          <w:b w:val="0"/>
          <w:color w:val="auto"/>
        </w:rPr>
        <w:t>Appareillage</w:t>
      </w:r>
      <w:r w:rsidR="00B51A12">
        <w:rPr>
          <w:rStyle w:val="lev"/>
          <w:b w:val="0"/>
          <w:color w:val="auto"/>
        </w:rPr>
        <w:t>s</w:t>
      </w:r>
      <w:r w:rsidR="00307DD6" w:rsidRPr="00307DD6">
        <w:rPr>
          <w:rStyle w:val="lev"/>
          <w:b w:val="0"/>
          <w:color w:val="auto"/>
        </w:rPr>
        <w:t xml:space="preserve"> de mesure</w:t>
      </w:r>
      <w:r w:rsidR="00B51A12">
        <w:rPr>
          <w:rStyle w:val="lev"/>
          <w:b w:val="0"/>
          <w:color w:val="auto"/>
        </w:rPr>
        <w:t>s</w:t>
      </w:r>
      <w:r w:rsidR="00307DD6">
        <w:rPr>
          <w:rStyle w:val="lev"/>
          <w:b w:val="0"/>
          <w:color w:val="auto"/>
        </w:rPr>
        <w:t>, sécurité électrique et réseau informatique.</w:t>
      </w: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015"/>
        <w:gridCol w:w="761"/>
        <w:gridCol w:w="752"/>
        <w:gridCol w:w="709"/>
        <w:gridCol w:w="761"/>
      </w:tblGrid>
      <w:tr w:rsidR="0030059E" w:rsidTr="0030059E">
        <w:tc>
          <w:tcPr>
            <w:tcW w:w="7015" w:type="dxa"/>
          </w:tcPr>
          <w:p w:rsidR="0030059E" w:rsidRPr="00152D05" w:rsidRDefault="0030059E">
            <w:pPr>
              <w:rPr>
                <w:rStyle w:val="lev"/>
              </w:rPr>
            </w:pPr>
            <w:r w:rsidRPr="00152D05">
              <w:rPr>
                <w:rStyle w:val="lev"/>
              </w:rPr>
              <w:t>Compétence(s) :</w:t>
            </w:r>
          </w:p>
        </w:tc>
        <w:tc>
          <w:tcPr>
            <w:tcW w:w="761" w:type="dxa"/>
            <w:tcBorders>
              <w:right w:val="nil"/>
            </w:tcBorders>
            <w:vAlign w:val="center"/>
          </w:tcPr>
          <w:p w:rsidR="0030059E" w:rsidRPr="009F3A86" w:rsidRDefault="0030059E" w:rsidP="009F3A86">
            <w:pPr>
              <w:jc w:val="center"/>
              <w:rPr>
                <w:b/>
                <w:color w:val="0070C0"/>
                <w:sz w:val="16"/>
                <w:szCs w:val="16"/>
              </w:rPr>
            </w:pPr>
            <w:r>
              <w:rPr>
                <w:b/>
                <w:color w:val="0070C0"/>
                <w:sz w:val="16"/>
                <w:szCs w:val="16"/>
              </w:rPr>
              <w:t xml:space="preserve">Non </w:t>
            </w:r>
            <w:r w:rsidRPr="009F3A86">
              <w:rPr>
                <w:b/>
                <w:color w:val="0070C0"/>
                <w:sz w:val="16"/>
                <w:szCs w:val="16"/>
              </w:rPr>
              <w:t>Acquis</w:t>
            </w:r>
          </w:p>
        </w:tc>
        <w:tc>
          <w:tcPr>
            <w:tcW w:w="752" w:type="dxa"/>
            <w:tcBorders>
              <w:left w:val="nil"/>
              <w:right w:val="nil"/>
            </w:tcBorders>
            <w:vAlign w:val="center"/>
          </w:tcPr>
          <w:p w:rsidR="0030059E" w:rsidRPr="009F3A86" w:rsidRDefault="0030059E" w:rsidP="009F3A86">
            <w:pPr>
              <w:jc w:val="center"/>
              <w:rPr>
                <w:b/>
                <w:color w:val="0070C0"/>
                <w:sz w:val="16"/>
                <w:szCs w:val="16"/>
              </w:rPr>
            </w:pPr>
          </w:p>
        </w:tc>
        <w:tc>
          <w:tcPr>
            <w:tcW w:w="709" w:type="dxa"/>
            <w:tcBorders>
              <w:left w:val="nil"/>
              <w:right w:val="nil"/>
            </w:tcBorders>
          </w:tcPr>
          <w:p w:rsidR="0030059E" w:rsidRPr="009F3A86" w:rsidRDefault="0030059E" w:rsidP="009F3A86">
            <w:pPr>
              <w:jc w:val="center"/>
              <w:rPr>
                <w:b/>
                <w:color w:val="0070C0"/>
                <w:sz w:val="16"/>
                <w:szCs w:val="16"/>
              </w:rPr>
            </w:pPr>
          </w:p>
        </w:tc>
        <w:tc>
          <w:tcPr>
            <w:tcW w:w="761" w:type="dxa"/>
            <w:tcBorders>
              <w:left w:val="nil"/>
            </w:tcBorders>
            <w:vAlign w:val="center"/>
          </w:tcPr>
          <w:p w:rsidR="0030059E" w:rsidRPr="009F3A86" w:rsidRDefault="0030059E" w:rsidP="009F3A86">
            <w:pPr>
              <w:jc w:val="center"/>
              <w:rPr>
                <w:b/>
                <w:color w:val="0070C0"/>
                <w:sz w:val="16"/>
                <w:szCs w:val="16"/>
              </w:rPr>
            </w:pPr>
            <w:r w:rsidRPr="009F3A86">
              <w:rPr>
                <w:b/>
                <w:color w:val="0070C0"/>
                <w:sz w:val="16"/>
                <w:szCs w:val="16"/>
              </w:rPr>
              <w:t xml:space="preserve"> Acquis</w:t>
            </w:r>
          </w:p>
        </w:tc>
      </w:tr>
      <w:tr w:rsidR="0030059E" w:rsidTr="0030059E">
        <w:tc>
          <w:tcPr>
            <w:tcW w:w="7015" w:type="dxa"/>
          </w:tcPr>
          <w:p w:rsidR="0030059E" w:rsidRPr="00635FC0" w:rsidRDefault="0020190B" w:rsidP="00635FC0">
            <w:pPr>
              <w:pStyle w:val="comptences"/>
            </w:pPr>
            <w:r>
              <w:rPr>
                <w:b/>
              </w:rPr>
              <w:t xml:space="preserve">C2.8 : </w:t>
            </w:r>
            <w:r>
              <w:t>Contrôler l’adéquation entre la réalisation et </w:t>
            </w:r>
            <w:r w:rsidR="00635FC0">
              <w:t>le cahier des charges suivant les normes en vigueur</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30059E" w:rsidTr="0030059E">
        <w:tc>
          <w:tcPr>
            <w:tcW w:w="7015" w:type="dxa"/>
          </w:tcPr>
          <w:p w:rsidR="0030059E" w:rsidRDefault="0020190B" w:rsidP="0020190B">
            <w:pPr>
              <w:pStyle w:val="comptences"/>
            </w:pPr>
            <w:r>
              <w:rPr>
                <w:b/>
              </w:rPr>
              <w:t>C2.11 :</w:t>
            </w:r>
            <w:r>
              <w:t xml:space="preserve"> Effectuer les mesures confirmant l’efficacité des moyens de protection des personnes.</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20190B" w:rsidTr="0030059E">
        <w:tc>
          <w:tcPr>
            <w:tcW w:w="7015" w:type="dxa"/>
          </w:tcPr>
          <w:p w:rsidR="0020190B" w:rsidRDefault="0020190B" w:rsidP="0020190B">
            <w:pPr>
              <w:pStyle w:val="comptences"/>
              <w:rPr>
                <w:b/>
              </w:rPr>
            </w:pPr>
            <w:r>
              <w:rPr>
                <w:b/>
              </w:rPr>
              <w:t xml:space="preserve">C2.10 : </w:t>
            </w:r>
            <w:r>
              <w:t>Contrôler le fonctionnement de l’installation</w:t>
            </w:r>
          </w:p>
        </w:tc>
        <w:tc>
          <w:tcPr>
            <w:tcW w:w="761" w:type="dxa"/>
          </w:tcPr>
          <w:p w:rsidR="0020190B" w:rsidRDefault="0020190B"/>
        </w:tc>
        <w:tc>
          <w:tcPr>
            <w:tcW w:w="752" w:type="dxa"/>
          </w:tcPr>
          <w:p w:rsidR="0020190B" w:rsidRDefault="0020190B"/>
        </w:tc>
        <w:tc>
          <w:tcPr>
            <w:tcW w:w="709" w:type="dxa"/>
          </w:tcPr>
          <w:p w:rsidR="0020190B" w:rsidRDefault="0020190B"/>
        </w:tc>
        <w:tc>
          <w:tcPr>
            <w:tcW w:w="761" w:type="dxa"/>
          </w:tcPr>
          <w:p w:rsidR="0020190B" w:rsidRDefault="0020190B"/>
        </w:tc>
      </w:tr>
      <w:tr w:rsidR="0020190B" w:rsidTr="0030059E">
        <w:tc>
          <w:tcPr>
            <w:tcW w:w="7015" w:type="dxa"/>
          </w:tcPr>
          <w:p w:rsidR="0020190B" w:rsidRDefault="0020190B" w:rsidP="0020190B">
            <w:pPr>
              <w:pStyle w:val="comptences"/>
              <w:rPr>
                <w:b/>
              </w:rPr>
            </w:pPr>
            <w:r>
              <w:rPr>
                <w:b/>
              </w:rPr>
              <w:t>C2-19 :</w:t>
            </w:r>
            <w:r>
              <w:t xml:space="preserve"> Présenter au client l’ouvrage et son fonctionnement</w:t>
            </w:r>
          </w:p>
        </w:tc>
        <w:tc>
          <w:tcPr>
            <w:tcW w:w="761" w:type="dxa"/>
          </w:tcPr>
          <w:p w:rsidR="0020190B" w:rsidRDefault="0020190B"/>
        </w:tc>
        <w:tc>
          <w:tcPr>
            <w:tcW w:w="752" w:type="dxa"/>
          </w:tcPr>
          <w:p w:rsidR="0020190B" w:rsidRDefault="0020190B"/>
        </w:tc>
        <w:tc>
          <w:tcPr>
            <w:tcW w:w="709" w:type="dxa"/>
          </w:tcPr>
          <w:p w:rsidR="0020190B" w:rsidRDefault="0020190B"/>
        </w:tc>
        <w:tc>
          <w:tcPr>
            <w:tcW w:w="761" w:type="dxa"/>
          </w:tcPr>
          <w:p w:rsidR="0020190B" w:rsidRDefault="0020190B"/>
        </w:tc>
      </w:tr>
    </w:tbl>
    <w:p w:rsidR="00152D05" w:rsidRDefault="00152D05"/>
    <w:p w:rsidR="00152D05" w:rsidRPr="00AC1E2E" w:rsidRDefault="00152D05" w:rsidP="00AC1E2E">
      <w:pPr>
        <w:pStyle w:val="Sansinterligne"/>
        <w:rPr>
          <w:rStyle w:val="lev"/>
          <w:b w:val="0"/>
          <w:bCs w:val="0"/>
          <w:i/>
          <w:color w:val="auto"/>
          <w:spacing w:val="0"/>
        </w:rPr>
      </w:pPr>
      <w:r w:rsidRPr="00152D05">
        <w:rPr>
          <w:rStyle w:val="lev"/>
        </w:rPr>
        <w:t>Problématique </w:t>
      </w:r>
      <w:r w:rsidR="00307DD6" w:rsidRPr="00152D05">
        <w:rPr>
          <w:rStyle w:val="lev"/>
        </w:rPr>
        <w:t>:</w:t>
      </w:r>
      <w:r w:rsidR="00307DD6" w:rsidRPr="00AC1E2E">
        <w:rPr>
          <w:i/>
        </w:rPr>
        <w:t xml:space="preserve"> Après</w:t>
      </w:r>
      <w:r w:rsidR="00AC1E2E" w:rsidRPr="00AC1E2E">
        <w:rPr>
          <w:i/>
        </w:rPr>
        <w:t xml:space="preserve"> livraison, l’entreprise chargée de l’installation</w:t>
      </w:r>
      <w:r w:rsidR="00AC1E2E">
        <w:rPr>
          <w:i/>
        </w:rPr>
        <w:t xml:space="preserve"> de l’armoire chauffage</w:t>
      </w:r>
      <w:r w:rsidR="00AC1E2E" w:rsidRPr="00AC1E2E">
        <w:rPr>
          <w:i/>
        </w:rPr>
        <w:t xml:space="preserve"> a effectué le</w:t>
      </w:r>
      <w:r w:rsidR="00307DD6">
        <w:rPr>
          <w:i/>
        </w:rPr>
        <w:t xml:space="preserve"> </w:t>
      </w:r>
      <w:r w:rsidR="00AC1E2E" w:rsidRPr="00AC1E2E">
        <w:rPr>
          <w:i/>
        </w:rPr>
        <w:t>raccordemen</w:t>
      </w:r>
      <w:r w:rsidR="00BA69CC">
        <w:rPr>
          <w:i/>
        </w:rPr>
        <w:t>t au réseau. Comment réaliser</w:t>
      </w:r>
      <w:r w:rsidR="00AC1E2E" w:rsidRPr="00AC1E2E">
        <w:rPr>
          <w:i/>
        </w:rPr>
        <w:t xml:space="preserve"> la première mise en service</w:t>
      </w:r>
      <w:r w:rsidR="00BA69CC">
        <w:rPr>
          <w:i/>
        </w:rPr>
        <w:t xml:space="preserve"> d’une armoire électrique</w:t>
      </w:r>
      <w:r w:rsidR="00886CB2">
        <w:rPr>
          <w:i/>
        </w:rPr>
        <w:t> ?</w:t>
      </w:r>
    </w:p>
    <w:p w:rsidR="00152D05" w:rsidRDefault="00152D05" w:rsidP="00152D05">
      <w:pPr>
        <w:pStyle w:val="Titre2"/>
      </w:pPr>
      <w:r>
        <w:t>Présentation</w:t>
      </w:r>
    </w:p>
    <w:p w:rsidR="00980C84" w:rsidRDefault="00657EB0" w:rsidP="00980C84">
      <w:pPr>
        <w:pStyle w:val="Sansinterligne"/>
        <w:rPr>
          <w:i/>
        </w:rPr>
      </w:pPr>
      <w:r w:rsidRPr="00657EB0">
        <w:rPr>
          <w:noProof/>
          <w:lang w:eastAsia="fr-FR"/>
        </w:rPr>
        <w:pict>
          <v:shapetype id="_x0000_t202" coordsize="21600,21600" o:spt="202" path="m,l,21600r21600,l21600,xe">
            <v:stroke joinstyle="miter"/>
            <v:path gradientshapeok="t" o:connecttype="rect"/>
          </v:shapetype>
          <v:shape id="Zone de texte 5" o:spid="_x0000_s1026" type="#_x0000_t202" style="position:absolute;margin-left:354.15pt;margin-top:5.55pt;width:133.5pt;height:89.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" fillcolor="white [3201]" strokeweight=".5pt">
            <v:textbox style="mso-next-textbox:#Zone de texte 5">
              <w:txbxContent>
                <w:p w:rsidR="00653EE9" w:rsidRPr="00B15211" w:rsidRDefault="00653EE9" w:rsidP="00B15211">
                  <w:pPr>
                    <w:jc w:val="center"/>
                  </w:pPr>
                  <w:r>
                    <w:rPr>
                      <w:noProof/>
                      <w:lang w:eastAsia="fr-FR"/>
                    </w:rPr>
                    <w:drawing>
                      <wp:inline distT="0" distB="0" distL="0" distR="0">
                        <wp:extent cx="1454150" cy="9398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454150" cy="939800"/>
                                </a:xfrm>
                                <a:prstGeom prst="rect">
                                  <a:avLst/>
                                </a:prstGeom>
                                <a:noFill/>
                                <a:ln w="9525">
                                  <a:noFill/>
                                  <a:miter lim="800000"/>
                                  <a:headEnd/>
                                  <a:tailEnd/>
                                </a:ln>
                              </pic:spPr>
                            </pic:pic>
                          </a:graphicData>
                        </a:graphic>
                      </wp:inline>
                    </w:drawing>
                  </w:r>
                </w:p>
              </w:txbxContent>
            </v:textbox>
          </v:shape>
        </w:pict>
      </w:r>
      <w:r w:rsidR="00980C84">
        <w:rPr>
          <w:i/>
        </w:rPr>
        <w:t>L’hôpital d’Albert à fait</w:t>
      </w:r>
      <w:r w:rsidR="00AC1E2E" w:rsidRPr="00AC1E2E">
        <w:rPr>
          <w:i/>
        </w:rPr>
        <w:t xml:space="preserve"> rénover </w:t>
      </w:r>
      <w:r w:rsidR="00980C84">
        <w:rPr>
          <w:i/>
        </w:rPr>
        <w:t>la partie chauffage de l’accueil du public</w:t>
      </w:r>
    </w:p>
    <w:p w:rsidR="00635FC0" w:rsidRDefault="00980C84" w:rsidP="00980C84">
      <w:pPr>
        <w:pStyle w:val="Sansinterligne"/>
        <w:rPr>
          <w:i/>
        </w:rPr>
      </w:pPr>
      <w:r>
        <w:rPr>
          <w:i/>
        </w:rPr>
        <w:t xml:space="preserve"> </w:t>
      </w:r>
      <w:proofErr w:type="gramStart"/>
      <w:r>
        <w:rPr>
          <w:i/>
        </w:rPr>
        <w:t>au</w:t>
      </w:r>
      <w:proofErr w:type="gramEnd"/>
      <w:r>
        <w:rPr>
          <w:i/>
        </w:rPr>
        <w:t xml:space="preserve"> sein des urgences</w:t>
      </w:r>
      <w:r w:rsidR="00307DD6">
        <w:rPr>
          <w:i/>
        </w:rPr>
        <w:t xml:space="preserve"> </w:t>
      </w:r>
      <w:r w:rsidR="00635FC0">
        <w:rPr>
          <w:i/>
        </w:rPr>
        <w:t xml:space="preserve">dans un souci d’économie d’énergie en intégrant </w:t>
      </w:r>
    </w:p>
    <w:p w:rsidR="00635FC0" w:rsidRDefault="00635FC0" w:rsidP="00980C84">
      <w:pPr>
        <w:pStyle w:val="Sansinterligne"/>
        <w:rPr>
          <w:i/>
        </w:rPr>
      </w:pPr>
      <w:proofErr w:type="gramStart"/>
      <w:r>
        <w:rPr>
          <w:i/>
        </w:rPr>
        <w:t>les</w:t>
      </w:r>
      <w:proofErr w:type="gramEnd"/>
      <w:r>
        <w:rPr>
          <w:i/>
        </w:rPr>
        <w:t xml:space="preserve"> nouvelles technologie</w:t>
      </w:r>
      <w:r w:rsidR="00653EE9">
        <w:rPr>
          <w:i/>
        </w:rPr>
        <w:t>s</w:t>
      </w:r>
      <w:r w:rsidR="00886CB2">
        <w:rPr>
          <w:i/>
        </w:rPr>
        <w:t xml:space="preserve"> pour la</w:t>
      </w:r>
      <w:r>
        <w:rPr>
          <w:i/>
        </w:rPr>
        <w:t xml:space="preserve"> gestion technique de bâtiment</w:t>
      </w:r>
      <w:r w:rsidR="00886CB2">
        <w:rPr>
          <w:i/>
        </w:rPr>
        <w:t xml:space="preserve"> (KNX)</w:t>
      </w:r>
    </w:p>
    <w:p w:rsidR="00980C84" w:rsidRDefault="00096EF5" w:rsidP="00980C84">
      <w:pPr>
        <w:pStyle w:val="Sansinterligne"/>
        <w:rPr>
          <w:i/>
        </w:rPr>
      </w:pPr>
      <w:proofErr w:type="gramStart"/>
      <w:r>
        <w:rPr>
          <w:i/>
        </w:rPr>
        <w:t>et</w:t>
      </w:r>
      <w:proofErr w:type="gramEnd"/>
      <w:r>
        <w:rPr>
          <w:i/>
        </w:rPr>
        <w:t xml:space="preserve"> on vous demande de mettre en service l’installation</w:t>
      </w:r>
      <w:r w:rsidR="00635FC0">
        <w:rPr>
          <w:i/>
        </w:rPr>
        <w:t>.</w:t>
      </w:r>
    </w:p>
    <w:p w:rsidR="00152D05" w:rsidRDefault="00152D05" w:rsidP="00AC1E2E">
      <w:pPr>
        <w:pStyle w:val="Sansinterligne"/>
      </w:pPr>
    </w:p>
    <w:p w:rsidR="00B15211" w:rsidRDefault="00B15211"/>
    <w:p w:rsidR="00152D05" w:rsidRDefault="00152D05" w:rsidP="00152D05">
      <w:pPr>
        <w:pStyle w:val="Titre2"/>
      </w:pPr>
      <w:r>
        <w:t>Travail demandé</w:t>
      </w:r>
    </w:p>
    <w:p w:rsidR="00B15211" w:rsidRDefault="00B15211" w:rsidP="00B15211">
      <w:pPr>
        <w:rPr>
          <w:b/>
          <w:i/>
        </w:rPr>
      </w:pPr>
      <w:r w:rsidRPr="008E2ED6">
        <w:rPr>
          <w:b/>
          <w:i/>
        </w:rPr>
        <w:t xml:space="preserve">On vous demande </w:t>
      </w:r>
      <w:r w:rsidR="00096EF5">
        <w:rPr>
          <w:b/>
          <w:i/>
        </w:rPr>
        <w:t>afin de mettre en service l’installation de :</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ontrôler la conformité de l’ouvrage hors tension,</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ontrôler la conformité de l’ouvrage sous-tension,</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R</w:t>
      </w:r>
      <w:r w:rsidRPr="00096EF5">
        <w:rPr>
          <w:rFonts w:ascii="Cambria" w:eastAsia="Times New Roman" w:hAnsi="Cambria" w:cs="Times New Roman"/>
          <w:i/>
        </w:rPr>
        <w:t>enseigner le tableau diagnostique concernant la mise en service,</w:t>
      </w:r>
    </w:p>
    <w:p w:rsidR="00980C84"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hoisir les appareils de mesure</w:t>
      </w:r>
      <w:r w:rsidR="00635FC0">
        <w:rPr>
          <w:rFonts w:ascii="Cambria" w:eastAsia="Times New Roman" w:hAnsi="Cambria" w:cs="Times New Roman"/>
          <w:i/>
        </w:rPr>
        <w:t xml:space="preserve"> et</w:t>
      </w:r>
      <w:r w:rsidRPr="00096EF5">
        <w:rPr>
          <w:rFonts w:ascii="Cambria" w:eastAsia="Times New Roman" w:hAnsi="Cambria" w:cs="Times New Roman"/>
          <w:i/>
        </w:rPr>
        <w:t xml:space="preserve"> vos équipements de sécurité,</w:t>
      </w:r>
    </w:p>
    <w:p w:rsidR="00635FC0" w:rsidRPr="00096EF5" w:rsidRDefault="00635FC0" w:rsidP="00980C84">
      <w:pPr>
        <w:pStyle w:val="Sansinterligne"/>
        <w:rPr>
          <w:rFonts w:ascii="Cambria" w:eastAsia="Times New Roman" w:hAnsi="Cambria" w:cs="Times New Roman"/>
          <w:i/>
        </w:rPr>
      </w:pPr>
      <w:r>
        <w:rPr>
          <w:rFonts w:ascii="Cambria" w:eastAsia="Times New Roman" w:hAnsi="Cambria" w:cs="Times New Roman"/>
          <w:i/>
        </w:rPr>
        <w:t>- De mettre en service l’installation suivant le cahier des charges</w:t>
      </w:r>
    </w:p>
    <w:p w:rsidR="00980C84" w:rsidRDefault="00096EF5" w:rsidP="00096EF5">
      <w:pPr>
        <w:pStyle w:val="Sansinterligne"/>
        <w:rPr>
          <w:i/>
        </w:rPr>
      </w:pPr>
      <w:r w:rsidRPr="00096EF5">
        <w:rPr>
          <w:i/>
        </w:rPr>
        <w:t>- E</w:t>
      </w:r>
      <w:r w:rsidR="00980C84" w:rsidRPr="00096EF5">
        <w:rPr>
          <w:rFonts w:ascii="Cambria" w:eastAsia="Times New Roman" w:hAnsi="Cambria" w:cs="Times New Roman"/>
          <w:i/>
        </w:rPr>
        <w:t xml:space="preserve">ffectuer toutes les opérations en respectant les consignes de sécurité selon la </w:t>
      </w:r>
      <w:r w:rsidR="00886CB2">
        <w:rPr>
          <w:rFonts w:ascii="Cambria" w:eastAsia="Times New Roman" w:hAnsi="Cambria" w:cs="Times New Roman"/>
          <w:i/>
        </w:rPr>
        <w:t>norme NF</w:t>
      </w:r>
      <w:r w:rsidR="00980C84" w:rsidRPr="00096EF5">
        <w:rPr>
          <w:rFonts w:ascii="Cambria" w:eastAsia="Times New Roman" w:hAnsi="Cambria" w:cs="Times New Roman"/>
          <w:i/>
        </w:rPr>
        <w:t xml:space="preserve"> C 18-510.</w:t>
      </w:r>
    </w:p>
    <w:p w:rsidR="00096EF5" w:rsidRPr="00096EF5" w:rsidRDefault="00096EF5" w:rsidP="00096EF5">
      <w:pPr>
        <w:pStyle w:val="Sansinterligne"/>
        <w:rPr>
          <w:i/>
        </w:rPr>
      </w:pPr>
    </w:p>
    <w:p w:rsidR="00B15211" w:rsidRDefault="00657EB0" w:rsidP="00B15211">
      <w:pPr>
        <w:jc w:val="center"/>
      </w:pPr>
      <w:r w:rsidRPr="00657EB0">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5pt;height:16pt" fillcolor="#369" stroked="f">
            <v:shadow on="t" color="#b2b2b2" opacity="52429f" offset="3pt"/>
            <v:textpath style="font-family:&quot;Times New Roman&quot;;font-size:14pt;v-text-kern:t" trim="t" fitpath="t" string="Pour cela vous devez être capable de :"/>
          </v:shape>
        </w:pict>
      </w:r>
    </w:p>
    <w:p w:rsidR="00B15211" w:rsidRPr="00B15211" w:rsidRDefault="00B15211" w:rsidP="00B15211">
      <w:pPr>
        <w:pStyle w:val="Sansinterligne"/>
        <w:rPr>
          <w:i/>
        </w:rPr>
      </w:pPr>
      <w:r w:rsidRPr="00B15211">
        <w:rPr>
          <w:i/>
        </w:rPr>
        <w:sym w:font="Wingdings" w:char="F0C4"/>
      </w:r>
      <w:r w:rsidRPr="00B15211">
        <w:rPr>
          <w:i/>
        </w:rPr>
        <w:t>Lire, décoder les informations et les schémas électriques</w:t>
      </w:r>
    </w:p>
    <w:p w:rsidR="00B15211" w:rsidRPr="00B15211" w:rsidRDefault="00B15211" w:rsidP="00B15211">
      <w:pPr>
        <w:pStyle w:val="Sansinterligne"/>
        <w:rPr>
          <w:i/>
        </w:rPr>
      </w:pPr>
      <w:r w:rsidRPr="00B15211">
        <w:rPr>
          <w:i/>
        </w:rPr>
        <w:sym w:font="Wingdings" w:char="F0C4"/>
      </w:r>
      <w:r w:rsidRPr="00B15211">
        <w:rPr>
          <w:i/>
        </w:rPr>
        <w:t>Mettre en service une installation</w:t>
      </w:r>
    </w:p>
    <w:p w:rsidR="00B15211" w:rsidRPr="00B15211" w:rsidRDefault="00B15211" w:rsidP="00B15211">
      <w:pPr>
        <w:pStyle w:val="Sansinterligne"/>
        <w:rPr>
          <w:i/>
        </w:rPr>
      </w:pPr>
      <w:r w:rsidRPr="00B15211">
        <w:rPr>
          <w:i/>
        </w:rPr>
        <w:sym w:font="Wingdings" w:char="F0C4"/>
      </w:r>
      <w:r w:rsidRPr="00B15211">
        <w:rPr>
          <w:i/>
        </w:rPr>
        <w:t>Connaître les règles de sécurité</w:t>
      </w:r>
    </w:p>
    <w:p w:rsidR="00B15211" w:rsidRPr="001C09D5" w:rsidRDefault="00B15211" w:rsidP="00B15211">
      <w:pPr>
        <w:pStyle w:val="Corpsdetexte"/>
        <w:pBdr>
          <w:top w:val="none" w:sz="0" w:space="0" w:color="auto"/>
          <w:left w:val="none" w:sz="0" w:space="0" w:color="auto"/>
          <w:bottom w:val="none" w:sz="0" w:space="0" w:color="auto"/>
          <w:right w:val="none" w:sz="0" w:space="0" w:color="auto"/>
        </w:pBdr>
        <w:rPr>
          <w:i/>
          <w:sz w:val="18"/>
          <w:szCs w:val="18"/>
        </w:rPr>
      </w:pPr>
    </w:p>
    <w:p w:rsidR="00B15211" w:rsidRPr="00B15211" w:rsidRDefault="00657EB0" w:rsidP="00B15211">
      <w:pPr>
        <w:jc w:val="center"/>
      </w:pPr>
      <w:r w:rsidRPr="00657EB0">
        <w:rPr>
          <w:sz w:val="20"/>
        </w:rPr>
        <w:pict>
          <v:shape id="_x0000_i1026" type="#_x0000_t136" style="width:166pt;height:16pt" fillcolor="#369" stroked="f">
            <v:shadow on="t" color="#b2b2b2" opacity="52429f" offset="3pt"/>
            <v:textpath style="font-family:&quot;Times New Roman&quot;;font-size:14pt;v-text-kern:t" trim="t" fitpath="t" string="Vous avez à votre disposition"/>
          </v:shape>
        </w:pict>
      </w:r>
    </w:p>
    <w:p w:rsidR="00B15211" w:rsidRPr="00B15211" w:rsidRDefault="00B15211" w:rsidP="00B15211">
      <w:pPr>
        <w:pStyle w:val="Sansinterligne"/>
        <w:rPr>
          <w:i/>
        </w:rPr>
      </w:pPr>
      <w:r w:rsidRPr="00B15211">
        <w:rPr>
          <w:i/>
        </w:rPr>
        <w:t xml:space="preserve">* Un dossier technique complet comprenant le cahier des charges, </w:t>
      </w:r>
      <w:r w:rsidR="00635FC0">
        <w:rPr>
          <w:i/>
        </w:rPr>
        <w:t>les schémas électrique et les notices techniques</w:t>
      </w:r>
    </w:p>
    <w:p w:rsidR="00B15211" w:rsidRPr="00B15211" w:rsidRDefault="00B15211" w:rsidP="00B15211">
      <w:pPr>
        <w:pStyle w:val="Sansinterligne"/>
        <w:rPr>
          <w:i/>
        </w:rPr>
      </w:pPr>
      <w:r w:rsidRPr="00B15211">
        <w:rPr>
          <w:i/>
        </w:rPr>
        <w:t>*Le matériel d’habilitation</w:t>
      </w:r>
    </w:p>
    <w:p w:rsidR="00B15211" w:rsidRPr="00B15211" w:rsidRDefault="00B15211" w:rsidP="00B15211">
      <w:pPr>
        <w:pStyle w:val="Sansinterligne"/>
        <w:rPr>
          <w:i/>
        </w:rPr>
      </w:pPr>
      <w:r w:rsidRPr="00B15211">
        <w:rPr>
          <w:i/>
        </w:rPr>
        <w:t>*Un support didactique</w:t>
      </w:r>
    </w:p>
    <w:p w:rsidR="00152D05" w:rsidRPr="00B15211" w:rsidRDefault="00B15211" w:rsidP="00B15211">
      <w:pPr>
        <w:pStyle w:val="Sansinterligne"/>
        <w:rPr>
          <w:i/>
        </w:rPr>
      </w:pPr>
      <w:r w:rsidRPr="00B15211">
        <w:rPr>
          <w:i/>
        </w:rPr>
        <w:t>*Le matériel de contrôle et de mesure</w:t>
      </w:r>
    </w:p>
    <w:p w:rsidR="00096EF5" w:rsidRDefault="00096EF5">
      <w:pPr>
        <w:rPr>
          <w:rStyle w:val="lev"/>
        </w:rPr>
      </w:pPr>
    </w:p>
    <w:tbl>
      <w:tblPr>
        <w:tblpPr w:leftFromText="142" w:rightFromText="142" w:vertAnchor="text" w:horzAnchor="margin" w:tblpXSpec="center" w:tblpY="-15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2"/>
        <w:gridCol w:w="2821"/>
        <w:gridCol w:w="4679"/>
        <w:gridCol w:w="375"/>
        <w:gridCol w:w="356"/>
        <w:gridCol w:w="293"/>
        <w:gridCol w:w="284"/>
      </w:tblGrid>
      <w:tr w:rsidR="00622393" w:rsidRPr="00622393" w:rsidTr="00251C64">
        <w:trPr>
          <w:trHeight w:val="698"/>
        </w:trPr>
        <w:tc>
          <w:tcPr>
            <w:tcW w:w="10560" w:type="dxa"/>
            <w:gridSpan w:val="7"/>
            <w:tcBorders>
              <w:top w:val="single" w:sz="4" w:space="0" w:color="auto"/>
              <w:left w:val="single" w:sz="4" w:space="0" w:color="auto"/>
              <w:bottom w:val="single" w:sz="4" w:space="0" w:color="auto"/>
              <w:right w:val="single" w:sz="4" w:space="0" w:color="auto"/>
            </w:tcBorders>
          </w:tcPr>
          <w:p w:rsidR="00622393" w:rsidRPr="00622393" w:rsidRDefault="00622393" w:rsidP="00622393">
            <w:pPr>
              <w:pStyle w:val="Sansinterligne"/>
              <w:rPr>
                <w:b/>
                <w:iCs/>
                <w:sz w:val="18"/>
                <w:szCs w:val="18"/>
              </w:rPr>
            </w:pPr>
            <w:bookmarkStart w:id="0" w:name="OLE_LINK1"/>
            <w:bookmarkStart w:id="1" w:name="OLE_LINK2"/>
            <w:r w:rsidRPr="00622393">
              <w:rPr>
                <w:sz w:val="18"/>
                <w:szCs w:val="18"/>
              </w:rPr>
              <w:lastRenderedPageBreak/>
              <w:t xml:space="preserve">++ : acquis dans le temps imparti avec autonomie + : acquis mais manque autonomie ou temps    </w:t>
            </w:r>
          </w:p>
          <w:p w:rsidR="00622393" w:rsidRPr="00622393" w:rsidRDefault="00622393" w:rsidP="00622393">
            <w:pPr>
              <w:pStyle w:val="Sansinterligne"/>
              <w:rPr>
                <w:b/>
                <w:sz w:val="18"/>
                <w:szCs w:val="18"/>
                <w:u w:val="single"/>
              </w:rPr>
            </w:pPr>
            <w:r w:rsidRPr="00622393">
              <w:rPr>
                <w:b/>
                <w:iCs/>
                <w:sz w:val="18"/>
                <w:szCs w:val="18"/>
              </w:rPr>
              <w:t>-</w:t>
            </w:r>
            <w:r w:rsidRPr="00622393">
              <w:rPr>
                <w:i/>
                <w:iCs/>
                <w:sz w:val="18"/>
                <w:szCs w:val="18"/>
              </w:rPr>
              <w:t>: acquis mais manque autonomie et temps</w:t>
            </w:r>
            <w:r w:rsidRPr="00622393">
              <w:rPr>
                <w:b/>
                <w:sz w:val="18"/>
                <w:szCs w:val="18"/>
              </w:rPr>
              <w:t>- -</w:t>
            </w:r>
            <w:r w:rsidRPr="00622393">
              <w:rPr>
                <w:sz w:val="18"/>
                <w:szCs w:val="18"/>
              </w:rPr>
              <w:t> : non acquis</w:t>
            </w:r>
          </w:p>
          <w:p w:rsidR="00622393" w:rsidRPr="00622393" w:rsidRDefault="00622393" w:rsidP="00622393">
            <w:pPr>
              <w:pStyle w:val="Sansinterligne"/>
              <w:jc w:val="center"/>
              <w:rPr>
                <w:sz w:val="18"/>
                <w:szCs w:val="18"/>
              </w:rPr>
            </w:pPr>
            <w:r w:rsidRPr="00622393">
              <w:rPr>
                <w:sz w:val="18"/>
                <w:szCs w:val="18"/>
              </w:rPr>
              <w:t>Indiquer par des croix, le positionnement du candidat</w:t>
            </w:r>
          </w:p>
        </w:tc>
      </w:tr>
      <w:tr w:rsidR="00622393" w:rsidRPr="00622393" w:rsidTr="00251C64">
        <w:trPr>
          <w:cantSplit/>
          <w:trHeight w:val="255"/>
        </w:trPr>
        <w:tc>
          <w:tcPr>
            <w:tcW w:w="4573" w:type="dxa"/>
            <w:gridSpan w:val="2"/>
            <w:vMerge w:val="restart"/>
            <w:shd w:val="clear" w:color="auto" w:fill="E6E6E6"/>
            <w:vAlign w:val="center"/>
          </w:tcPr>
          <w:p w:rsidR="00622393" w:rsidRPr="00622393" w:rsidRDefault="00622393" w:rsidP="00622393">
            <w:pPr>
              <w:pStyle w:val="Sansinterligne"/>
              <w:rPr>
                <w:rFonts w:cs="Arial"/>
                <w:sz w:val="18"/>
                <w:szCs w:val="18"/>
              </w:rPr>
            </w:pPr>
            <w:r w:rsidRPr="00622393">
              <w:rPr>
                <w:rFonts w:cs="Arial"/>
                <w:sz w:val="18"/>
                <w:szCs w:val="18"/>
              </w:rPr>
              <w:t>Compétences attendues</w:t>
            </w:r>
          </w:p>
          <w:p w:rsidR="00622393" w:rsidRPr="00622393" w:rsidRDefault="00622393" w:rsidP="00622393">
            <w:pPr>
              <w:pStyle w:val="Sansinterligne"/>
              <w:rPr>
                <w:rFonts w:cs="Arial"/>
                <w:sz w:val="18"/>
                <w:szCs w:val="18"/>
              </w:rPr>
            </w:pPr>
            <w:r w:rsidRPr="00622393">
              <w:rPr>
                <w:rFonts w:cs="Arial"/>
                <w:sz w:val="18"/>
                <w:szCs w:val="18"/>
              </w:rPr>
              <w:t>(Rappel règlement d’examen)</w:t>
            </w:r>
          </w:p>
        </w:tc>
        <w:tc>
          <w:tcPr>
            <w:tcW w:w="4679" w:type="dxa"/>
            <w:vMerge w:val="restart"/>
            <w:shd w:val="clear" w:color="auto" w:fill="E6E6E6"/>
            <w:vAlign w:val="center"/>
          </w:tcPr>
          <w:p w:rsidR="00622393" w:rsidRPr="00622393" w:rsidRDefault="00622393" w:rsidP="00622393">
            <w:pPr>
              <w:pStyle w:val="Sansinterligne"/>
              <w:rPr>
                <w:rFonts w:cs="Arial"/>
                <w:b/>
                <w:sz w:val="18"/>
                <w:szCs w:val="18"/>
              </w:rPr>
            </w:pPr>
            <w:r w:rsidRPr="00622393">
              <w:rPr>
                <w:rFonts w:cs="Arial"/>
                <w:b/>
                <w:sz w:val="18"/>
                <w:szCs w:val="18"/>
              </w:rPr>
              <w:t>Critères de réussite</w:t>
            </w:r>
          </w:p>
          <w:p w:rsidR="00622393" w:rsidRPr="00622393" w:rsidRDefault="00622393" w:rsidP="00622393">
            <w:pPr>
              <w:pStyle w:val="Sansinterligne"/>
              <w:rPr>
                <w:rFonts w:cs="Arial"/>
                <w:b/>
                <w:sz w:val="18"/>
                <w:szCs w:val="18"/>
              </w:rPr>
            </w:pPr>
            <w:r w:rsidRPr="00622393">
              <w:rPr>
                <w:rFonts w:cs="Arial"/>
                <w:sz w:val="18"/>
                <w:szCs w:val="18"/>
              </w:rPr>
              <w:t>(</w:t>
            </w:r>
            <w:r w:rsidRPr="00622393">
              <w:rPr>
                <w:rFonts w:cs="Arial"/>
                <w:sz w:val="18"/>
                <w:szCs w:val="18"/>
              </w:rPr>
              <w:sym w:font="Wingdings 2" w:char="F051"/>
            </w:r>
            <w:r w:rsidRPr="00622393">
              <w:rPr>
                <w:rFonts w:cs="Arial"/>
                <w:sz w:val="18"/>
                <w:szCs w:val="18"/>
              </w:rPr>
              <w:t xml:space="preserve"> indiquer par une croix dans les cases prévues à cet</w:t>
            </w:r>
            <w:r w:rsidRPr="00622393">
              <w:rPr>
                <w:rFonts w:cs="Arial"/>
                <w:sz w:val="18"/>
                <w:szCs w:val="18"/>
              </w:rPr>
              <w:br/>
              <w:t>effet, les critères d’évaluation retenus)</w:t>
            </w:r>
          </w:p>
        </w:tc>
        <w:tc>
          <w:tcPr>
            <w:tcW w:w="1308" w:type="dxa"/>
            <w:gridSpan w:val="4"/>
            <w:tcBorders>
              <w:bottom w:val="single" w:sz="4" w:space="0" w:color="auto"/>
            </w:tcBorders>
            <w:shd w:val="clear" w:color="auto" w:fill="E6E6E6"/>
            <w:vAlign w:val="center"/>
          </w:tcPr>
          <w:p w:rsidR="00622393" w:rsidRPr="00622393" w:rsidRDefault="00622393" w:rsidP="00622393">
            <w:pPr>
              <w:pStyle w:val="Sansinterligne"/>
              <w:rPr>
                <w:rFonts w:cs="Arial"/>
                <w:b/>
                <w:sz w:val="18"/>
                <w:szCs w:val="18"/>
              </w:rPr>
            </w:pPr>
            <w:r w:rsidRPr="00622393">
              <w:rPr>
                <w:rFonts w:cs="Arial"/>
                <w:b/>
                <w:sz w:val="18"/>
                <w:szCs w:val="18"/>
              </w:rPr>
              <w:t>Évaluation</w:t>
            </w:r>
          </w:p>
        </w:tc>
      </w:tr>
      <w:tr w:rsidR="00622393" w:rsidRPr="00622393" w:rsidTr="00251C64">
        <w:trPr>
          <w:cantSplit/>
          <w:trHeight w:val="445"/>
        </w:trPr>
        <w:tc>
          <w:tcPr>
            <w:tcW w:w="4573" w:type="dxa"/>
            <w:gridSpan w:val="2"/>
            <w:vMerge/>
            <w:shd w:val="clear" w:color="auto" w:fill="FFFF00"/>
          </w:tcPr>
          <w:p w:rsidR="00622393" w:rsidRPr="00622393" w:rsidRDefault="00622393" w:rsidP="00622393">
            <w:pPr>
              <w:pStyle w:val="Sansinterligne"/>
              <w:rPr>
                <w:rFonts w:cs="Arial"/>
                <w:sz w:val="18"/>
                <w:szCs w:val="18"/>
              </w:rPr>
            </w:pPr>
          </w:p>
        </w:tc>
        <w:tc>
          <w:tcPr>
            <w:tcW w:w="4679" w:type="dxa"/>
            <w:vMerge/>
            <w:shd w:val="clear" w:color="auto" w:fill="FFFF00"/>
          </w:tcPr>
          <w:p w:rsidR="00622393" w:rsidRPr="00622393" w:rsidRDefault="00622393" w:rsidP="00622393">
            <w:pPr>
              <w:pStyle w:val="Sansinterligne"/>
              <w:rPr>
                <w:rFonts w:cs="Arial"/>
                <w:sz w:val="18"/>
                <w:szCs w:val="18"/>
              </w:rPr>
            </w:pPr>
          </w:p>
        </w:tc>
        <w:tc>
          <w:tcPr>
            <w:tcW w:w="375" w:type="dxa"/>
            <w:tcBorders>
              <w:bottom w:val="single" w:sz="4" w:space="0" w:color="auto"/>
            </w:tcBorders>
            <w:shd w:val="clear" w:color="auto" w:fill="auto"/>
          </w:tcPr>
          <w:p w:rsidR="00622393" w:rsidRPr="00622393" w:rsidRDefault="00622393" w:rsidP="00622393">
            <w:pPr>
              <w:pStyle w:val="Sansinterligne"/>
              <w:jc w:val="center"/>
              <w:rPr>
                <w:b/>
                <w:sz w:val="18"/>
                <w:szCs w:val="18"/>
              </w:rPr>
            </w:pPr>
          </w:p>
          <w:p w:rsidR="00622393" w:rsidRPr="00622393" w:rsidRDefault="00622393" w:rsidP="00622393">
            <w:pPr>
              <w:pStyle w:val="Sansinterligne"/>
              <w:jc w:val="center"/>
              <w:rPr>
                <w:sz w:val="18"/>
                <w:szCs w:val="18"/>
              </w:rPr>
            </w:pPr>
            <w:r w:rsidRPr="00622393">
              <w:rPr>
                <w:sz w:val="18"/>
                <w:szCs w:val="18"/>
              </w:rPr>
              <w:t>++</w:t>
            </w:r>
          </w:p>
        </w:tc>
        <w:tc>
          <w:tcPr>
            <w:tcW w:w="356" w:type="dxa"/>
            <w:tcBorders>
              <w:bottom w:val="single" w:sz="4" w:space="0" w:color="auto"/>
            </w:tcBorders>
            <w:shd w:val="clear" w:color="auto" w:fill="auto"/>
          </w:tcPr>
          <w:p w:rsidR="00622393" w:rsidRPr="00622393" w:rsidRDefault="00622393" w:rsidP="00622393">
            <w:pPr>
              <w:pStyle w:val="Sansinterligne"/>
              <w:jc w:val="center"/>
              <w:rPr>
                <w:sz w:val="18"/>
                <w:szCs w:val="18"/>
              </w:rPr>
            </w:pPr>
          </w:p>
          <w:p w:rsidR="00622393" w:rsidRPr="00622393" w:rsidRDefault="00622393" w:rsidP="00622393">
            <w:pPr>
              <w:pStyle w:val="Sansinterligne"/>
              <w:jc w:val="center"/>
              <w:rPr>
                <w:sz w:val="18"/>
                <w:szCs w:val="18"/>
              </w:rPr>
            </w:pPr>
            <w:r w:rsidRPr="00622393">
              <w:rPr>
                <w:sz w:val="18"/>
                <w:szCs w:val="18"/>
              </w:rPr>
              <w:t>+</w:t>
            </w:r>
          </w:p>
          <w:p w:rsidR="00622393" w:rsidRPr="00622393" w:rsidRDefault="00622393" w:rsidP="00622393">
            <w:pPr>
              <w:pStyle w:val="Sansinterligne"/>
              <w:jc w:val="center"/>
              <w:rPr>
                <w:sz w:val="18"/>
                <w:szCs w:val="18"/>
              </w:rPr>
            </w:pPr>
          </w:p>
        </w:tc>
        <w:tc>
          <w:tcPr>
            <w:tcW w:w="293" w:type="dxa"/>
            <w:tcBorders>
              <w:bottom w:val="single" w:sz="4" w:space="0" w:color="auto"/>
            </w:tcBorders>
            <w:shd w:val="clear" w:color="auto" w:fill="auto"/>
            <w:vAlign w:val="center"/>
          </w:tcPr>
          <w:p w:rsidR="00622393" w:rsidRPr="00622393" w:rsidRDefault="00622393" w:rsidP="00622393">
            <w:pPr>
              <w:pStyle w:val="Sansinterligne"/>
              <w:jc w:val="center"/>
              <w:rPr>
                <w:b/>
                <w:bCs/>
                <w:sz w:val="18"/>
                <w:szCs w:val="18"/>
              </w:rPr>
            </w:pPr>
            <w:r w:rsidRPr="00622393">
              <w:rPr>
                <w:b/>
                <w:bCs/>
                <w:sz w:val="18"/>
                <w:szCs w:val="18"/>
              </w:rPr>
              <w:t>-</w:t>
            </w:r>
          </w:p>
        </w:tc>
        <w:tc>
          <w:tcPr>
            <w:tcW w:w="284" w:type="dxa"/>
            <w:tcBorders>
              <w:bottom w:val="single" w:sz="4" w:space="0" w:color="auto"/>
            </w:tcBorders>
            <w:shd w:val="clear" w:color="auto" w:fill="auto"/>
            <w:vAlign w:val="center"/>
          </w:tcPr>
          <w:p w:rsidR="00622393" w:rsidRPr="00622393" w:rsidRDefault="00622393" w:rsidP="00622393">
            <w:pPr>
              <w:pStyle w:val="Sansinterligne"/>
              <w:jc w:val="center"/>
              <w:rPr>
                <w:sz w:val="18"/>
                <w:szCs w:val="18"/>
              </w:rPr>
            </w:pPr>
            <w:r w:rsidRPr="00622393">
              <w:rPr>
                <w:sz w:val="18"/>
                <w:szCs w:val="18"/>
              </w:rPr>
              <w:t>--</w:t>
            </w:r>
          </w:p>
        </w:tc>
      </w:tr>
      <w:tr w:rsidR="00622393" w:rsidRPr="00622393" w:rsidTr="00251C64">
        <w:trPr>
          <w:cantSplit/>
          <w:trHeight w:val="701"/>
        </w:trPr>
        <w:tc>
          <w:tcPr>
            <w:tcW w:w="4573" w:type="dxa"/>
            <w:gridSpan w:val="2"/>
            <w:vMerge w:val="restart"/>
            <w:tcBorders>
              <w:top w:val="nil"/>
              <w:right w:val="single" w:sz="4" w:space="0" w:color="auto"/>
            </w:tcBorders>
            <w:vAlign w:val="center"/>
          </w:tcPr>
          <w:p w:rsidR="00622393" w:rsidRPr="00622393" w:rsidRDefault="00622393" w:rsidP="00622393">
            <w:pPr>
              <w:pStyle w:val="Sansinterligne"/>
              <w:rPr>
                <w:sz w:val="18"/>
                <w:szCs w:val="18"/>
              </w:rPr>
            </w:pPr>
            <w:r w:rsidRPr="00622393">
              <w:rPr>
                <w:sz w:val="18"/>
                <w:szCs w:val="18"/>
              </w:rPr>
              <w:t>Respecter les règles liées à l’habilitation.</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L’analyse des risques électriques et les démarches prises permettent de vérifier que les  interventions vont être effectuées en :</w:t>
            </w:r>
          </w:p>
        </w:tc>
        <w:tc>
          <w:tcPr>
            <w:tcW w:w="375" w:type="dxa"/>
            <w:tcBorders>
              <w:top w:val="single" w:sz="4" w:space="0" w:color="auto"/>
              <w:bottom w:val="single" w:sz="4" w:space="0" w:color="auto"/>
              <w:right w:val="nil"/>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346"/>
        </w:trPr>
        <w:tc>
          <w:tcPr>
            <w:tcW w:w="4573" w:type="dxa"/>
            <w:gridSpan w:val="2"/>
            <w:vMerge/>
            <w:tcBorders>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tenant compte des dangers liés au voisinage.</w:t>
            </w:r>
          </w:p>
        </w:tc>
        <w:tc>
          <w:tcPr>
            <w:tcW w:w="375"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26"/>
        </w:trPr>
        <w:tc>
          <w:tcPr>
            <w:tcW w:w="4573" w:type="dxa"/>
            <w:gridSpan w:val="2"/>
            <w:vMerge/>
            <w:tcBorders>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réalisant les consignations partielles ou totales nécessaires.</w:t>
            </w:r>
          </w:p>
        </w:tc>
        <w:tc>
          <w:tcPr>
            <w:tcW w:w="375"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296"/>
        </w:trPr>
        <w:tc>
          <w:tcPr>
            <w:tcW w:w="4573" w:type="dxa"/>
            <w:gridSpan w:val="2"/>
            <w:vMerge/>
            <w:tcBorders>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utilisant les EPI à bon escient.</w:t>
            </w:r>
          </w:p>
        </w:tc>
        <w:tc>
          <w:tcPr>
            <w:tcW w:w="375"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579"/>
        </w:trPr>
        <w:tc>
          <w:tcPr>
            <w:tcW w:w="1752" w:type="dxa"/>
            <w:vMerge w:val="restart"/>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b/>
                <w:sz w:val="18"/>
                <w:szCs w:val="18"/>
              </w:rPr>
              <w:t xml:space="preserve">C2.8 : </w:t>
            </w:r>
            <w:r w:rsidRPr="00622393">
              <w:rPr>
                <w:sz w:val="18"/>
                <w:szCs w:val="18"/>
              </w:rPr>
              <w:t xml:space="preserve">Contrôler l’adéquation entre la réalisation et : </w:t>
            </w:r>
          </w:p>
          <w:p w:rsidR="00622393" w:rsidRPr="00622393" w:rsidRDefault="00622393" w:rsidP="00622393">
            <w:pPr>
              <w:pStyle w:val="Sansinterligne"/>
              <w:rPr>
                <w:sz w:val="18"/>
                <w:szCs w:val="18"/>
              </w:rPr>
            </w:pPr>
            <w:r w:rsidRPr="00622393">
              <w:rPr>
                <w:sz w:val="18"/>
                <w:szCs w:val="18"/>
              </w:rPr>
              <w:t>le cahier des charges.</w:t>
            </w:r>
          </w:p>
          <w:p w:rsidR="00622393" w:rsidRPr="00622393" w:rsidRDefault="00622393" w:rsidP="00622393">
            <w:pPr>
              <w:pStyle w:val="Sansinterligne"/>
              <w:rPr>
                <w:b/>
                <w:sz w:val="18"/>
                <w:szCs w:val="18"/>
              </w:rPr>
            </w:pPr>
            <w:r w:rsidRPr="00622393">
              <w:rPr>
                <w:sz w:val="18"/>
                <w:szCs w:val="18"/>
              </w:rPr>
              <w:t>Les normes en vigueur.</w:t>
            </w:r>
          </w:p>
          <w:p w:rsidR="00622393" w:rsidRPr="00622393" w:rsidRDefault="00622393" w:rsidP="00622393">
            <w:pPr>
              <w:pStyle w:val="Sansinterligne"/>
              <w:rPr>
                <w:sz w:val="18"/>
                <w:szCs w:val="18"/>
              </w:rPr>
            </w:pPr>
          </w:p>
          <w:p w:rsidR="00622393" w:rsidRPr="00622393" w:rsidRDefault="00622393" w:rsidP="00622393">
            <w:pPr>
              <w:pStyle w:val="Sansinterligne"/>
              <w:rPr>
                <w:b/>
                <w:sz w:val="18"/>
                <w:szCs w:val="18"/>
              </w:rPr>
            </w:pPr>
          </w:p>
          <w:p w:rsidR="00622393" w:rsidRPr="00622393" w:rsidRDefault="00622393" w:rsidP="00622393">
            <w:pPr>
              <w:pStyle w:val="Sansinterligne"/>
              <w:rPr>
                <w:sz w:val="18"/>
                <w:szCs w:val="18"/>
              </w:rPr>
            </w:pPr>
            <w:r w:rsidRPr="00622393">
              <w:rPr>
                <w:b/>
                <w:sz w:val="18"/>
                <w:szCs w:val="18"/>
              </w:rPr>
              <w:t>C2.11 :</w:t>
            </w:r>
            <w:r w:rsidRPr="00622393">
              <w:rPr>
                <w:sz w:val="18"/>
                <w:szCs w:val="18"/>
              </w:rPr>
              <w:t xml:space="preserve"> Effectuer les mesures confirmant l’efficacité des moyens de protection des personnes.</w:t>
            </w:r>
          </w:p>
          <w:p w:rsidR="00622393" w:rsidRPr="00622393" w:rsidRDefault="00622393" w:rsidP="00622393">
            <w:pPr>
              <w:pStyle w:val="Sansinterligne"/>
              <w:rPr>
                <w:b/>
                <w:sz w:val="18"/>
                <w:szCs w:val="18"/>
              </w:rPr>
            </w:pPr>
            <w:r w:rsidRPr="00622393">
              <w:rPr>
                <w:sz w:val="18"/>
                <w:szCs w:val="18"/>
              </w:rPr>
              <w:t>.</w:t>
            </w:r>
          </w:p>
        </w:tc>
        <w:tc>
          <w:tcPr>
            <w:tcW w:w="2821" w:type="dxa"/>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Vérifier visuellement la conformité de l’installation.</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Vérifier la qualité d’exécution de l’ouvrage : connexions…</w:t>
            </w:r>
          </w:p>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contrôles d’exécution permettent de garantir la conformité de la réalisation :</w:t>
            </w:r>
          </w:p>
        </w:tc>
        <w:tc>
          <w:tcPr>
            <w:tcW w:w="375"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37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L’inspection visuelle des coffrets est réalisée d’après la norme EN 60439-1/3.</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25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L’inspection visuelle des ouvrages (connexions, cheminement des canalisations, adéquations composants de protection/schéma) est réalisée d’après la norme C15-100.</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704"/>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Effectuer  les réglages préalables à la mise sous tension.</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réglages préalables à la mise sous tension sont conformes aux prescriptions du dossier technique et du CCTP.</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388"/>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2821" w:type="dxa"/>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Choisir les mesureurs, équipements et outillages adaptés aux mesures préalables à la mise sous  tension.</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Mettre sous tension en toute  sécurité l’ouvrage.</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Mesurer les grandeurs électriques pertinentes.</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Les éléments concernant la sécurité des personnes sont contrôlés par des mesures : </w:t>
            </w:r>
          </w:p>
        </w:tc>
        <w:tc>
          <w:tcPr>
            <w:tcW w:w="375"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451"/>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de résistance de boucle de masse.</w:t>
            </w:r>
          </w:p>
        </w:tc>
        <w:tc>
          <w:tcPr>
            <w:tcW w:w="375"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41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de résistance de prise de terre.</w:t>
            </w:r>
          </w:p>
        </w:tc>
        <w:tc>
          <w:tcPr>
            <w:tcW w:w="375"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421"/>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 d’équipotentielles. </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457"/>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liées aux sélectivités.</w:t>
            </w:r>
          </w:p>
        </w:tc>
        <w:tc>
          <w:tcPr>
            <w:tcW w:w="375"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564"/>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L’évaluation des résultats des mesures est exprimée par rapport aux valeurs normatives attendues.</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258"/>
        </w:trPr>
        <w:tc>
          <w:tcPr>
            <w:tcW w:w="1752" w:type="dxa"/>
            <w:vMerge w:val="restart"/>
            <w:tcBorders>
              <w:top w:val="single" w:sz="4" w:space="0" w:color="auto"/>
              <w:right w:val="single" w:sz="4" w:space="0" w:color="auto"/>
            </w:tcBorders>
            <w:vAlign w:val="center"/>
          </w:tcPr>
          <w:p w:rsidR="00622393" w:rsidRPr="00622393" w:rsidRDefault="00622393" w:rsidP="00622393">
            <w:pPr>
              <w:pStyle w:val="Sansinterligne"/>
              <w:rPr>
                <w:b/>
                <w:sz w:val="18"/>
                <w:szCs w:val="18"/>
              </w:rPr>
            </w:pPr>
            <w:r w:rsidRPr="00622393">
              <w:rPr>
                <w:b/>
                <w:sz w:val="18"/>
                <w:szCs w:val="18"/>
              </w:rPr>
              <w:t xml:space="preserve">C2.10 : </w:t>
            </w:r>
            <w:r w:rsidRPr="00622393">
              <w:rPr>
                <w:sz w:val="18"/>
                <w:szCs w:val="18"/>
              </w:rPr>
              <w:t>Contrôler le fonctionnement de l’installation</w:t>
            </w:r>
          </w:p>
        </w:tc>
        <w:tc>
          <w:tcPr>
            <w:tcW w:w="2821"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Vérifier le fonctionnement de l’ouvrage dans le respect des contraintes imposées par le cahier des charges.</w:t>
            </w:r>
          </w:p>
        </w:tc>
        <w:tc>
          <w:tcPr>
            <w:tcW w:w="4679"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paramètres fonctionnels de l’ouvrage sont conformes au cahier des charges.</w:t>
            </w:r>
          </w:p>
        </w:tc>
        <w:tc>
          <w:tcPr>
            <w:tcW w:w="375"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258"/>
        </w:trPr>
        <w:tc>
          <w:tcPr>
            <w:tcW w:w="1752" w:type="dxa"/>
            <w:vMerge/>
            <w:tcBorders>
              <w:top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375"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572"/>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375"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771"/>
        </w:trPr>
        <w:tc>
          <w:tcPr>
            <w:tcW w:w="1752" w:type="dxa"/>
            <w:vMerge w:val="restart"/>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b/>
                <w:sz w:val="18"/>
                <w:szCs w:val="18"/>
              </w:rPr>
              <w:t>C2-19 :</w:t>
            </w:r>
            <w:r w:rsidRPr="00622393">
              <w:rPr>
                <w:sz w:val="18"/>
                <w:szCs w:val="18"/>
              </w:rPr>
              <w:t xml:space="preserve"> Présenter au client l’ouvrage et son fonctionnement.</w:t>
            </w:r>
          </w:p>
          <w:p w:rsidR="00622393" w:rsidRPr="00622393" w:rsidRDefault="00622393" w:rsidP="00622393">
            <w:pPr>
              <w:pStyle w:val="Sansinterligne"/>
              <w:rPr>
                <w:b/>
                <w:sz w:val="18"/>
                <w:szCs w:val="18"/>
              </w:rPr>
            </w:pPr>
          </w:p>
        </w:tc>
        <w:tc>
          <w:tcPr>
            <w:tcW w:w="2821" w:type="dxa"/>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Livrer l’ouvrage au client. </w:t>
            </w:r>
          </w:p>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sz w:val="18"/>
                <w:szCs w:val="18"/>
              </w:rPr>
            </w:pPr>
            <w:r w:rsidRPr="00622393">
              <w:rPr>
                <w:sz w:val="18"/>
                <w:szCs w:val="18"/>
              </w:rPr>
              <w:t>En mettant en fonctionnement l’ouvrage, les démonstrations et les explications fournies permettent au client de l’utiliser conformément au cahier des charges.</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251C64">
        <w:trPr>
          <w:cantSplit/>
          <w:trHeight w:val="62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Default="00622393" w:rsidP="00622393">
            <w:pPr>
              <w:pStyle w:val="Sansinterligne"/>
              <w:rPr>
                <w:b/>
                <w:bCs/>
                <w:sz w:val="18"/>
                <w:szCs w:val="18"/>
              </w:rPr>
            </w:pPr>
            <w:r w:rsidRPr="00622393">
              <w:rPr>
                <w:sz w:val="18"/>
                <w:szCs w:val="18"/>
              </w:rPr>
              <w:t>Le rapport de mise en service met en évidence les conformités ou non-conformités de l’ouvrage  par rapport au cahier des charges et aux normes.</w:t>
            </w:r>
          </w:p>
          <w:p w:rsidR="00622393" w:rsidRPr="00622393" w:rsidRDefault="00622393" w:rsidP="00622393">
            <w:pPr>
              <w:pStyle w:val="Sansinterligne"/>
              <w:rPr>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F44687" w:rsidRPr="00622393" w:rsidTr="00251C64">
        <w:trPr>
          <w:cantSplit/>
          <w:trHeight w:val="625"/>
        </w:trPr>
        <w:tc>
          <w:tcPr>
            <w:tcW w:w="1752" w:type="dxa"/>
            <w:tcBorders>
              <w:top w:val="single" w:sz="4" w:space="0" w:color="auto"/>
              <w:bottom w:val="single" w:sz="4" w:space="0" w:color="auto"/>
              <w:right w:val="single" w:sz="4" w:space="0" w:color="auto"/>
            </w:tcBorders>
            <w:vAlign w:val="center"/>
          </w:tcPr>
          <w:p w:rsidR="00F44687" w:rsidRPr="00622393" w:rsidRDefault="00F44687" w:rsidP="00F44687">
            <w:pPr>
              <w:pStyle w:val="Sansinterligne"/>
              <w:rPr>
                <w:color w:val="000000"/>
                <w:sz w:val="18"/>
                <w:szCs w:val="18"/>
              </w:rPr>
            </w:pPr>
            <w:r w:rsidRPr="00622393">
              <w:rPr>
                <w:color w:val="000000"/>
                <w:sz w:val="18"/>
                <w:szCs w:val="18"/>
              </w:rPr>
              <w:t>Note/20</w:t>
            </w:r>
          </w:p>
          <w:p w:rsidR="00F44687" w:rsidRPr="00622393" w:rsidRDefault="00F44687" w:rsidP="00622393">
            <w:pPr>
              <w:pStyle w:val="Sansinterligne"/>
              <w:rPr>
                <w:b/>
                <w:sz w:val="18"/>
                <w:szCs w:val="18"/>
              </w:rPr>
            </w:pPr>
          </w:p>
        </w:tc>
        <w:tc>
          <w:tcPr>
            <w:tcW w:w="2821"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F44687">
            <w:pPr>
              <w:pStyle w:val="Sansinterligne"/>
              <w:rPr>
                <w:b/>
                <w:bCs/>
                <w:sz w:val="18"/>
                <w:szCs w:val="18"/>
              </w:rPr>
            </w:pPr>
            <w:r w:rsidRPr="00622393">
              <w:rPr>
                <w:bCs/>
                <w:sz w:val="18"/>
                <w:szCs w:val="18"/>
              </w:rPr>
              <w:t>Calcul de la note</w:t>
            </w:r>
          </w:p>
          <w:p w:rsidR="00F44687" w:rsidRPr="00622393" w:rsidRDefault="00F44687"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F44687">
            <w:pPr>
              <w:pStyle w:val="Sansinterligne"/>
              <w:jc w:val="center"/>
              <w:rPr>
                <w:color w:val="000000"/>
                <w:sz w:val="18"/>
                <w:szCs w:val="18"/>
              </w:rPr>
            </w:pPr>
          </w:p>
          <w:p w:rsidR="00F44687" w:rsidRPr="00622393" w:rsidRDefault="00F44687" w:rsidP="00F44687">
            <w:pPr>
              <w:pStyle w:val="Sansinterligne"/>
              <w:jc w:val="center"/>
              <w:rPr>
                <w:color w:val="000000"/>
                <w:sz w:val="18"/>
                <w:szCs w:val="18"/>
                <w:u w:val="single"/>
              </w:rPr>
            </w:pPr>
            <w:r w:rsidRPr="00622393">
              <w:rPr>
                <w:color w:val="000000"/>
                <w:sz w:val="18"/>
                <w:szCs w:val="18"/>
                <w:u w:val="single"/>
              </w:rPr>
              <w:t>20 x (N1 + (2N2/3) + (N3/3))</w:t>
            </w:r>
          </w:p>
          <w:p w:rsidR="00F44687" w:rsidRPr="00622393" w:rsidRDefault="00F44687" w:rsidP="00F44687">
            <w:pPr>
              <w:pStyle w:val="Sansinterligne"/>
              <w:jc w:val="center"/>
              <w:rPr>
                <w:color w:val="000000"/>
                <w:sz w:val="18"/>
                <w:szCs w:val="18"/>
              </w:rPr>
            </w:pPr>
            <w:r w:rsidRPr="00622393">
              <w:rPr>
                <w:rFonts w:cs="Arial"/>
                <w:color w:val="000000"/>
                <w:sz w:val="18"/>
                <w:szCs w:val="18"/>
              </w:rPr>
              <w:t>∑</w:t>
            </w:r>
            <w:r w:rsidRPr="00622393">
              <w:rPr>
                <w:color w:val="000000"/>
                <w:sz w:val="18"/>
                <w:szCs w:val="18"/>
              </w:rPr>
              <w:t xml:space="preserve">  N</w:t>
            </w:r>
          </w:p>
          <w:p w:rsidR="00F44687" w:rsidRPr="00622393" w:rsidRDefault="00F44687" w:rsidP="00622393">
            <w:pPr>
              <w:pStyle w:val="Sansinterligne"/>
              <w:rPr>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F44687" w:rsidRPr="00622393" w:rsidRDefault="00F44687" w:rsidP="00622393">
            <w:pPr>
              <w:pStyle w:val="Sansinterligne"/>
              <w:rPr>
                <w:rFonts w:ascii="MS Sans Serif" w:hAnsi="MS Sans Serif"/>
                <w:b/>
                <w:color w:val="000000"/>
                <w:sz w:val="18"/>
                <w:szCs w:val="18"/>
              </w:rPr>
            </w:pPr>
          </w:p>
        </w:tc>
      </w:tr>
      <w:bookmarkEnd w:id="0"/>
      <w:bookmarkEnd w:id="1"/>
    </w:tbl>
    <w:p w:rsidR="005A1939" w:rsidRDefault="005A1939">
      <w:pPr>
        <w:rPr>
          <w:rStyle w:val="lev"/>
        </w:rPr>
      </w:pPr>
      <w:r>
        <w:rPr>
          <w:rStyle w:val="lev"/>
        </w:rPr>
        <w:br w:type="page"/>
      </w:r>
    </w:p>
    <w:p w:rsidR="00B15211" w:rsidRDefault="00657EB0">
      <w:pPr>
        <w:rPr>
          <w:rStyle w:val="lev"/>
        </w:rPr>
      </w:pPr>
      <w:r>
        <w:rPr>
          <w:b/>
          <w:bCs/>
          <w:noProof/>
          <w:color w:val="1E5E9F" w:themeColor="accent2" w:themeShade="BF"/>
          <w:spacing w:val="5"/>
          <w:lang w:eastAsia="fr-FR"/>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14.5pt;margin-top:-1.45pt;width:466.65pt;height:144.15pt;z-index:251661312" fillcolor="white [3201]" strokecolor="#a0c3e3 [1940]" strokeweight="1pt">
            <v:fill color2="#c0d7ec [1300]" focusposition="1" focussize="" focus="100%" type="gradient"/>
            <v:shadow on="t" type="perspective" color="#224e76 [1604]" opacity=".5" offset="1pt" offset2="-3pt"/>
            <v:textbox style="mso-next-textbox:#_x0000_s1029">
              <w:txbxContent>
                <w:p w:rsidR="00653EE9" w:rsidRPr="00967D75" w:rsidRDefault="00653EE9" w:rsidP="00B15211">
                  <w:pPr>
                    <w:rPr>
                      <w:rFonts w:ascii="Comic Sans MS" w:hAnsi="Comic Sans MS"/>
                      <w:sz w:val="20"/>
                      <w:szCs w:val="20"/>
                    </w:rPr>
                  </w:pPr>
                  <w:r w:rsidRPr="00967D75">
                    <w:rPr>
                      <w:rFonts w:ascii="Comic Sans MS" w:hAnsi="Comic Sans MS"/>
                      <w:b/>
                      <w:sz w:val="20"/>
                      <w:szCs w:val="20"/>
                      <w:u w:val="single"/>
                    </w:rPr>
                    <w:t>Mise en situation :</w:t>
                  </w:r>
                </w:p>
                <w:p w:rsidR="00653EE9" w:rsidRPr="00B40184" w:rsidRDefault="00653EE9" w:rsidP="00B40184">
                  <w:pPr>
                    <w:pStyle w:val="Sansinterligne"/>
                    <w:rPr>
                      <w:rFonts w:ascii="Comic Sans MS" w:hAnsi="Comic Sans MS"/>
                      <w:sz w:val="20"/>
                      <w:szCs w:val="20"/>
                    </w:rPr>
                  </w:pPr>
                  <w:r w:rsidRPr="00B40184">
                    <w:rPr>
                      <w:rFonts w:ascii="Comic Sans MS" w:hAnsi="Comic Sans MS"/>
                      <w:sz w:val="20"/>
                      <w:szCs w:val="20"/>
                    </w:rPr>
                    <w:t xml:space="preserve">L’hôpital d’Albert a fait rénover la partie chauffage des locaux des Urgences, celle-ci était vétuste et ne </w:t>
                  </w:r>
                  <w:r w:rsidR="00BA69CC">
                    <w:rPr>
                      <w:rFonts w:ascii="Comic Sans MS" w:hAnsi="Comic Sans MS"/>
                      <w:sz w:val="20"/>
                      <w:szCs w:val="20"/>
                    </w:rPr>
                    <w:t>respectait</w:t>
                  </w:r>
                  <w:r w:rsidRPr="00B40184">
                    <w:rPr>
                      <w:rFonts w:ascii="Comic Sans MS" w:hAnsi="Comic Sans MS"/>
                      <w:sz w:val="20"/>
                      <w:szCs w:val="20"/>
                    </w:rPr>
                    <w:t xml:space="preserve"> pas la RT 2012.</w:t>
                  </w:r>
                  <w:r w:rsidRPr="00B40184">
                    <w:rPr>
                      <w:rFonts w:ascii="Comic Sans MS" w:hAnsi="Comic Sans MS"/>
                      <w:sz w:val="20"/>
                      <w:szCs w:val="20"/>
                    </w:rPr>
                    <w:br/>
                    <w:t>Votre société LAM’ELEEC est mandatée pour effectuer cette rénovation et vous a</w:t>
                  </w:r>
                  <w:r>
                    <w:rPr>
                      <w:rFonts w:ascii="Comic Sans MS" w:hAnsi="Comic Sans MS"/>
                      <w:sz w:val="20"/>
                      <w:szCs w:val="20"/>
                    </w:rPr>
                    <w:t xml:space="preserve"> chargé</w:t>
                  </w:r>
                  <w:r w:rsidRPr="00B40184">
                    <w:rPr>
                      <w:rFonts w:ascii="Comic Sans MS" w:hAnsi="Comic Sans MS"/>
                      <w:sz w:val="20"/>
                      <w:szCs w:val="20"/>
                    </w:rPr>
                    <w:t xml:space="preserve"> de mettre en service</w:t>
                  </w:r>
                  <w:r w:rsidR="00307DD6">
                    <w:rPr>
                      <w:rFonts w:ascii="Comic Sans MS" w:hAnsi="Comic Sans MS"/>
                      <w:sz w:val="20"/>
                      <w:szCs w:val="20"/>
                    </w:rPr>
                    <w:t xml:space="preserve"> </w:t>
                  </w:r>
                  <w:r w:rsidRPr="00B40184">
                    <w:rPr>
                      <w:rFonts w:ascii="Comic Sans MS" w:hAnsi="Comic Sans MS"/>
                      <w:sz w:val="20"/>
                      <w:szCs w:val="20"/>
                    </w:rPr>
                    <w:t>l’installation afin d’établir un rapport comportant les observations relatives à l'inspection visuelle et aux essais effectués, garantissant l’ouvrage aux normes.</w:t>
                  </w:r>
                </w:p>
                <w:p w:rsidR="00653EE9" w:rsidRPr="00B40184" w:rsidRDefault="00653EE9" w:rsidP="00B40184">
                  <w:pPr>
                    <w:pStyle w:val="Sansinterligne"/>
                    <w:rPr>
                      <w:rFonts w:ascii="Comic Sans MS" w:hAnsi="Comic Sans MS"/>
                      <w:sz w:val="20"/>
                      <w:szCs w:val="20"/>
                    </w:rPr>
                  </w:pPr>
                  <w:r w:rsidRPr="00B40184">
                    <w:rPr>
                      <w:rFonts w:ascii="Comic Sans MS" w:hAnsi="Comic Sans MS"/>
                      <w:sz w:val="20"/>
                      <w:szCs w:val="20"/>
                    </w:rPr>
                    <w:t xml:space="preserve">La validation de l’ensemble se fera par le biais de mesures électriques et apportera la validation finale de l’ouvrage. Les essais se feront en toute sécurité </w:t>
                  </w:r>
                  <w:r w:rsidRPr="00B40184">
                    <w:rPr>
                      <w:rFonts w:ascii="Comic Sans MS" w:hAnsi="Comic Sans MS"/>
                      <w:b/>
                      <w:sz w:val="20"/>
                      <w:szCs w:val="20"/>
                    </w:rPr>
                    <w:t>« vous êtes habilités B1V »</w:t>
                  </w:r>
                </w:p>
                <w:p w:rsidR="00653EE9" w:rsidRPr="00967D75" w:rsidRDefault="00653EE9" w:rsidP="00B15211">
                  <w:pPr>
                    <w:rPr>
                      <w:sz w:val="20"/>
                      <w:szCs w:val="20"/>
                    </w:rPr>
                  </w:pPr>
                </w:p>
                <w:p w:rsidR="00653EE9" w:rsidRPr="00967D75" w:rsidRDefault="00653EE9" w:rsidP="00B15211">
                  <w:pPr>
                    <w:rPr>
                      <w:sz w:val="20"/>
                      <w:szCs w:val="20"/>
                    </w:rPr>
                  </w:pPr>
                </w:p>
              </w:txbxContent>
            </v:textbox>
          </v:shape>
        </w:pict>
      </w: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152D05" w:rsidRDefault="00152D05">
      <w:pPr>
        <w:rPr>
          <w:rStyle w:val="lev"/>
        </w:rPr>
      </w:pPr>
      <w:r>
        <w:rPr>
          <w:rStyle w:val="lev"/>
        </w:rPr>
        <w:t>Première partie </w:t>
      </w:r>
      <w:r w:rsidR="00251C64">
        <w:rPr>
          <w:rStyle w:val="lev"/>
        </w:rPr>
        <w:t>: Inspection</w:t>
      </w:r>
      <w:r w:rsidR="00CC78A0">
        <w:rPr>
          <w:rStyle w:val="lev"/>
        </w:rPr>
        <w:t xml:space="preserve"> visuelle</w:t>
      </w:r>
    </w:p>
    <w:p w:rsidR="00693679" w:rsidRPr="00B03711" w:rsidRDefault="00251C64" w:rsidP="00B03711">
      <w:pPr>
        <w:pStyle w:val="Sansinterligne"/>
        <w:ind w:left="720"/>
        <w:rPr>
          <w:rStyle w:val="lev"/>
          <w:rFonts w:ascii="Comic Sans MS" w:hAnsi="Comic Sans MS"/>
          <w:b w:val="0"/>
          <w:bCs w:val="0"/>
          <w:color w:val="auto"/>
          <w:spacing w:val="0"/>
          <w:sz w:val="20"/>
          <w:szCs w:val="20"/>
        </w:rPr>
      </w:pPr>
      <w:r>
        <w:rPr>
          <w:rFonts w:ascii="Comic Sans MS" w:hAnsi="Comic Sans MS"/>
          <w:sz w:val="20"/>
          <w:szCs w:val="20"/>
        </w:rPr>
        <w:t>Χ</w:t>
      </w:r>
      <w:r w:rsidR="00693679">
        <w:rPr>
          <w:rFonts w:ascii="Comic Sans MS" w:hAnsi="Comic Sans MS"/>
          <w:noProof/>
          <w:sz w:val="20"/>
          <w:szCs w:val="20"/>
          <w:lang w:eastAsia="fr-FR"/>
        </w:rPr>
        <w:drawing>
          <wp:anchor distT="0" distB="0" distL="114300" distR="114300" simplePos="0" relativeHeight="251664384" behindDoc="0" locked="0" layoutInCell="1" allowOverlap="1">
            <wp:simplePos x="0" y="0"/>
            <wp:positionH relativeFrom="column">
              <wp:posOffset>-360045</wp:posOffset>
            </wp:positionH>
            <wp:positionV relativeFrom="paragraph">
              <wp:posOffset>95885</wp:posOffset>
            </wp:positionV>
            <wp:extent cx="2857500" cy="5029200"/>
            <wp:effectExtent l="19050" t="0" r="0" b="0"/>
            <wp:wrapNone/>
            <wp:docPr id="11" name="Image 11" descr="P8314773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8314773_pt"/>
                    <pic:cNvPicPr>
                      <a:picLocks noChangeAspect="1" noChangeArrowheads="1"/>
                    </pic:cNvPicPr>
                  </pic:nvPicPr>
                  <pic:blipFill>
                    <a:blip r:embed="rId9" cstate="print"/>
                    <a:srcRect/>
                    <a:stretch>
                      <a:fillRect/>
                    </a:stretch>
                  </pic:blipFill>
                  <pic:spPr bwMode="auto">
                    <a:xfrm>
                      <a:off x="0" y="0"/>
                      <a:ext cx="2857500" cy="5029200"/>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page" w:tblpX="5788" w:tblpY="88"/>
        <w:tblW w:w="0" w:type="auto"/>
        <w:tblLayout w:type="fixed"/>
        <w:tblLook w:val="04A0"/>
      </w:tblPr>
      <w:tblGrid>
        <w:gridCol w:w="1101"/>
        <w:gridCol w:w="1842"/>
        <w:gridCol w:w="2410"/>
      </w:tblGrid>
      <w:tr w:rsidR="00251C64" w:rsidTr="00251C64">
        <w:tc>
          <w:tcPr>
            <w:tcW w:w="1101" w:type="dxa"/>
            <w:vAlign w:val="center"/>
          </w:tcPr>
          <w:p w:rsidR="00251C64" w:rsidRPr="007C1189" w:rsidRDefault="00251C64" w:rsidP="00251C64">
            <w:pPr>
              <w:jc w:val="center"/>
              <w:rPr>
                <w:rFonts w:ascii="Comic Sans MS" w:hAnsi="Comic Sans MS"/>
                <w:sz w:val="16"/>
                <w:szCs w:val="16"/>
              </w:rPr>
            </w:pPr>
            <w:r w:rsidRPr="007C1189">
              <w:rPr>
                <w:rFonts w:ascii="Comic Sans MS" w:hAnsi="Comic Sans MS"/>
                <w:sz w:val="16"/>
                <w:szCs w:val="16"/>
              </w:rPr>
              <w:t>Constituant</w:t>
            </w:r>
          </w:p>
        </w:tc>
        <w:tc>
          <w:tcPr>
            <w:tcW w:w="1842" w:type="dxa"/>
            <w:vAlign w:val="center"/>
          </w:tcPr>
          <w:p w:rsidR="00251C64" w:rsidRPr="007C1189" w:rsidRDefault="00251C64" w:rsidP="00251C64">
            <w:pPr>
              <w:jc w:val="center"/>
              <w:rPr>
                <w:rFonts w:ascii="Comic Sans MS" w:hAnsi="Comic Sans MS"/>
                <w:sz w:val="16"/>
                <w:szCs w:val="16"/>
              </w:rPr>
            </w:pPr>
            <w:r w:rsidRPr="007C1189">
              <w:rPr>
                <w:rFonts w:ascii="Comic Sans MS" w:hAnsi="Comic Sans MS"/>
                <w:sz w:val="16"/>
                <w:szCs w:val="16"/>
              </w:rPr>
              <w:t>Désignation</w:t>
            </w:r>
          </w:p>
        </w:tc>
        <w:tc>
          <w:tcPr>
            <w:tcW w:w="2410" w:type="dxa"/>
            <w:vAlign w:val="center"/>
          </w:tcPr>
          <w:p w:rsidR="00251C64" w:rsidRPr="007C1189" w:rsidRDefault="00251C64" w:rsidP="00251C64">
            <w:pPr>
              <w:jc w:val="center"/>
              <w:rPr>
                <w:rFonts w:ascii="Comic Sans MS" w:hAnsi="Comic Sans MS"/>
                <w:sz w:val="16"/>
                <w:szCs w:val="16"/>
              </w:rPr>
            </w:pPr>
            <w:r w:rsidRPr="007C1189">
              <w:rPr>
                <w:rFonts w:ascii="Comic Sans MS" w:hAnsi="Comic Sans MS"/>
                <w:sz w:val="16"/>
                <w:szCs w:val="16"/>
              </w:rPr>
              <w:t>Rôle</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1</w:t>
            </w:r>
          </w:p>
        </w:tc>
        <w:tc>
          <w:tcPr>
            <w:tcW w:w="1842" w:type="dxa"/>
          </w:tcPr>
          <w:p w:rsidR="00251C64" w:rsidRPr="00251C64" w:rsidRDefault="00251C64" w:rsidP="00251C64">
            <w:pPr>
              <w:rPr>
                <w:b/>
                <w:color w:val="FF0000"/>
                <w:sz w:val="20"/>
                <w:szCs w:val="20"/>
              </w:rPr>
            </w:pPr>
            <w:r w:rsidRPr="00251C64">
              <w:rPr>
                <w:b/>
                <w:color w:val="FF0000"/>
                <w:sz w:val="20"/>
                <w:szCs w:val="20"/>
              </w:rPr>
              <w:t>Ecran tactile</w:t>
            </w:r>
          </w:p>
        </w:tc>
        <w:tc>
          <w:tcPr>
            <w:tcW w:w="2410" w:type="dxa"/>
          </w:tcPr>
          <w:p w:rsidR="00251C64" w:rsidRPr="00251C64" w:rsidRDefault="00251C64" w:rsidP="00251C64">
            <w:pPr>
              <w:rPr>
                <w:b/>
                <w:color w:val="FF0000"/>
                <w:sz w:val="20"/>
                <w:szCs w:val="20"/>
              </w:rPr>
            </w:pPr>
            <w:r w:rsidRPr="00251C64">
              <w:rPr>
                <w:b/>
                <w:color w:val="FF0000"/>
                <w:sz w:val="20"/>
                <w:szCs w:val="20"/>
              </w:rPr>
              <w:t>Permet de dialoguer avec le système</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2</w:t>
            </w:r>
          </w:p>
        </w:tc>
        <w:tc>
          <w:tcPr>
            <w:tcW w:w="1842" w:type="dxa"/>
          </w:tcPr>
          <w:p w:rsidR="00251C64" w:rsidRPr="00251C64" w:rsidRDefault="00251C64" w:rsidP="00251C64">
            <w:pPr>
              <w:rPr>
                <w:b/>
                <w:color w:val="FF0000"/>
                <w:sz w:val="20"/>
                <w:szCs w:val="20"/>
              </w:rPr>
            </w:pPr>
            <w:r>
              <w:rPr>
                <w:b/>
                <w:color w:val="FF0000"/>
                <w:sz w:val="20"/>
                <w:szCs w:val="20"/>
              </w:rPr>
              <w:t>Borniers</w:t>
            </w:r>
            <w:r w:rsidRPr="00251C64">
              <w:rPr>
                <w:b/>
                <w:color w:val="FF0000"/>
                <w:sz w:val="20"/>
                <w:szCs w:val="20"/>
              </w:rPr>
              <w:t xml:space="preserve"> </w:t>
            </w:r>
            <w:proofErr w:type="spellStart"/>
            <w:r w:rsidRPr="00251C64">
              <w:rPr>
                <w:b/>
                <w:color w:val="FF0000"/>
                <w:sz w:val="20"/>
                <w:szCs w:val="20"/>
              </w:rPr>
              <w:t>Xalim</w:t>
            </w:r>
            <w:proofErr w:type="spellEnd"/>
            <w:r w:rsidRPr="00251C64">
              <w:rPr>
                <w:b/>
                <w:color w:val="FF0000"/>
                <w:sz w:val="20"/>
                <w:szCs w:val="20"/>
              </w:rPr>
              <w:t xml:space="preserve"> et XP</w:t>
            </w:r>
          </w:p>
        </w:tc>
        <w:tc>
          <w:tcPr>
            <w:tcW w:w="2410" w:type="dxa"/>
          </w:tcPr>
          <w:p w:rsidR="00251C64" w:rsidRPr="00251C64" w:rsidRDefault="00251C64" w:rsidP="00251C64">
            <w:pPr>
              <w:rPr>
                <w:b/>
                <w:color w:val="FF0000"/>
                <w:sz w:val="20"/>
                <w:szCs w:val="20"/>
              </w:rPr>
            </w:pPr>
            <w:r w:rsidRPr="00251C64">
              <w:rPr>
                <w:b/>
                <w:color w:val="FF0000"/>
                <w:sz w:val="20"/>
                <w:szCs w:val="20"/>
              </w:rPr>
              <w:t>Permet de connecter les départs puissance</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3</w:t>
            </w:r>
          </w:p>
        </w:tc>
        <w:tc>
          <w:tcPr>
            <w:tcW w:w="1842" w:type="dxa"/>
          </w:tcPr>
          <w:p w:rsidR="00251C64" w:rsidRPr="00251C64" w:rsidRDefault="00251C64" w:rsidP="00251C64">
            <w:pPr>
              <w:rPr>
                <w:b/>
                <w:color w:val="FF0000"/>
                <w:sz w:val="20"/>
                <w:szCs w:val="20"/>
              </w:rPr>
            </w:pPr>
            <w:r>
              <w:rPr>
                <w:b/>
                <w:color w:val="FF0000"/>
                <w:sz w:val="20"/>
                <w:szCs w:val="20"/>
              </w:rPr>
              <w:t>Borniers</w:t>
            </w:r>
            <w:r w:rsidRPr="00251C64">
              <w:rPr>
                <w:b/>
                <w:color w:val="FF0000"/>
                <w:sz w:val="20"/>
                <w:szCs w:val="20"/>
              </w:rPr>
              <w:t xml:space="preserve"> XC et XKNX</w:t>
            </w:r>
          </w:p>
        </w:tc>
        <w:tc>
          <w:tcPr>
            <w:tcW w:w="2410" w:type="dxa"/>
          </w:tcPr>
          <w:p w:rsidR="00251C64" w:rsidRPr="00251C64" w:rsidRDefault="00251C64" w:rsidP="00251C64">
            <w:pPr>
              <w:rPr>
                <w:b/>
                <w:color w:val="FF0000"/>
                <w:sz w:val="20"/>
                <w:szCs w:val="20"/>
              </w:rPr>
            </w:pPr>
            <w:r w:rsidRPr="00251C64">
              <w:rPr>
                <w:b/>
                <w:color w:val="FF0000"/>
                <w:sz w:val="20"/>
                <w:szCs w:val="20"/>
              </w:rPr>
              <w:t>Permet de connecter les entrées analogiques et le bus KNX</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4</w:t>
            </w:r>
          </w:p>
        </w:tc>
        <w:tc>
          <w:tcPr>
            <w:tcW w:w="1842" w:type="dxa"/>
          </w:tcPr>
          <w:p w:rsidR="00251C64" w:rsidRPr="00251C64" w:rsidRDefault="00251C64" w:rsidP="00251C64">
            <w:pPr>
              <w:rPr>
                <w:b/>
                <w:color w:val="FF0000"/>
                <w:sz w:val="20"/>
                <w:szCs w:val="20"/>
              </w:rPr>
            </w:pPr>
            <w:r w:rsidRPr="00251C64">
              <w:rPr>
                <w:b/>
                <w:color w:val="FF0000"/>
                <w:sz w:val="20"/>
                <w:szCs w:val="20"/>
              </w:rPr>
              <w:t>Disjoncteur général</w:t>
            </w:r>
          </w:p>
        </w:tc>
        <w:tc>
          <w:tcPr>
            <w:tcW w:w="2410" w:type="dxa"/>
          </w:tcPr>
          <w:p w:rsidR="00251C64" w:rsidRPr="00251C64" w:rsidRDefault="00251C64" w:rsidP="00251C64">
            <w:pPr>
              <w:rPr>
                <w:b/>
                <w:color w:val="FF0000"/>
                <w:sz w:val="20"/>
                <w:szCs w:val="20"/>
              </w:rPr>
            </w:pPr>
            <w:r w:rsidRPr="00251C64">
              <w:rPr>
                <w:b/>
                <w:color w:val="FF0000"/>
                <w:sz w:val="20"/>
                <w:szCs w:val="20"/>
              </w:rPr>
              <w:t>Protège l’ensemble de l’installation</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5</w:t>
            </w:r>
          </w:p>
        </w:tc>
        <w:tc>
          <w:tcPr>
            <w:tcW w:w="1842" w:type="dxa"/>
          </w:tcPr>
          <w:p w:rsidR="00251C64" w:rsidRPr="00251C64" w:rsidRDefault="00251C64" w:rsidP="00251C64">
            <w:pPr>
              <w:rPr>
                <w:b/>
                <w:color w:val="FF0000"/>
                <w:sz w:val="20"/>
                <w:szCs w:val="20"/>
              </w:rPr>
            </w:pPr>
            <w:r w:rsidRPr="00251C64">
              <w:rPr>
                <w:b/>
                <w:color w:val="FF0000"/>
                <w:sz w:val="20"/>
                <w:szCs w:val="20"/>
              </w:rPr>
              <w:t>Disjoncteurs divisionnaires</w:t>
            </w:r>
          </w:p>
        </w:tc>
        <w:tc>
          <w:tcPr>
            <w:tcW w:w="2410" w:type="dxa"/>
          </w:tcPr>
          <w:p w:rsidR="00251C64" w:rsidRPr="00251C64" w:rsidRDefault="00251C64" w:rsidP="00251C64">
            <w:pPr>
              <w:rPr>
                <w:b/>
                <w:color w:val="FF0000"/>
                <w:sz w:val="20"/>
                <w:szCs w:val="20"/>
              </w:rPr>
            </w:pPr>
            <w:r w:rsidRPr="00251C64">
              <w:rPr>
                <w:b/>
                <w:color w:val="FF0000"/>
                <w:sz w:val="20"/>
                <w:szCs w:val="20"/>
              </w:rPr>
              <w:t>Protège les départ chauffage et la commande de gestion KNX</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6</w:t>
            </w:r>
          </w:p>
        </w:tc>
        <w:tc>
          <w:tcPr>
            <w:tcW w:w="1842" w:type="dxa"/>
          </w:tcPr>
          <w:p w:rsidR="00251C64" w:rsidRPr="00251C64" w:rsidRDefault="00251C64" w:rsidP="00251C64">
            <w:pPr>
              <w:rPr>
                <w:b/>
                <w:color w:val="FF0000"/>
                <w:sz w:val="20"/>
                <w:szCs w:val="20"/>
              </w:rPr>
            </w:pPr>
            <w:r w:rsidRPr="00251C64">
              <w:rPr>
                <w:b/>
                <w:color w:val="FF0000"/>
                <w:sz w:val="20"/>
                <w:szCs w:val="20"/>
              </w:rPr>
              <w:t>Passerelle de communication KNX/</w:t>
            </w:r>
            <w:proofErr w:type="spellStart"/>
            <w:r w:rsidRPr="00251C64">
              <w:rPr>
                <w:b/>
                <w:color w:val="FF0000"/>
                <w:sz w:val="20"/>
                <w:szCs w:val="20"/>
              </w:rPr>
              <w:t>Modbus</w:t>
            </w:r>
            <w:proofErr w:type="spellEnd"/>
          </w:p>
        </w:tc>
        <w:tc>
          <w:tcPr>
            <w:tcW w:w="2410" w:type="dxa"/>
          </w:tcPr>
          <w:p w:rsidR="00251C64" w:rsidRPr="00251C64" w:rsidRDefault="00251C64" w:rsidP="00251C64">
            <w:pPr>
              <w:rPr>
                <w:b/>
                <w:color w:val="FF0000"/>
                <w:sz w:val="20"/>
                <w:szCs w:val="20"/>
              </w:rPr>
            </w:pPr>
            <w:r w:rsidRPr="00251C64">
              <w:rPr>
                <w:b/>
                <w:color w:val="FF0000"/>
                <w:sz w:val="20"/>
                <w:szCs w:val="20"/>
              </w:rPr>
              <w:t>Permet de communiquer avec le TGBT</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7</w:t>
            </w:r>
          </w:p>
        </w:tc>
        <w:tc>
          <w:tcPr>
            <w:tcW w:w="1842" w:type="dxa"/>
          </w:tcPr>
          <w:p w:rsidR="00251C64" w:rsidRPr="00251C64" w:rsidRDefault="00251C64" w:rsidP="00251C64">
            <w:pPr>
              <w:rPr>
                <w:b/>
                <w:color w:val="FF0000"/>
                <w:sz w:val="20"/>
                <w:szCs w:val="20"/>
              </w:rPr>
            </w:pPr>
            <w:r w:rsidRPr="00251C64">
              <w:rPr>
                <w:b/>
                <w:color w:val="FF0000"/>
                <w:sz w:val="20"/>
                <w:szCs w:val="20"/>
              </w:rPr>
              <w:t>Interface USB</w:t>
            </w:r>
          </w:p>
        </w:tc>
        <w:tc>
          <w:tcPr>
            <w:tcW w:w="2410" w:type="dxa"/>
          </w:tcPr>
          <w:p w:rsidR="00251C64" w:rsidRPr="00251C64" w:rsidRDefault="00251C64" w:rsidP="00251C64">
            <w:pPr>
              <w:rPr>
                <w:b/>
                <w:color w:val="FF0000"/>
                <w:sz w:val="20"/>
                <w:szCs w:val="20"/>
              </w:rPr>
            </w:pPr>
            <w:r w:rsidRPr="00251C64">
              <w:rPr>
                <w:b/>
                <w:color w:val="FF0000"/>
                <w:sz w:val="20"/>
                <w:szCs w:val="20"/>
              </w:rPr>
              <w:t>Permet de communiquer entre le PC et le matériel KNX</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8</w:t>
            </w:r>
          </w:p>
        </w:tc>
        <w:tc>
          <w:tcPr>
            <w:tcW w:w="1842" w:type="dxa"/>
          </w:tcPr>
          <w:p w:rsidR="00251C64" w:rsidRPr="00251C64" w:rsidRDefault="00251C64" w:rsidP="00251C64">
            <w:pPr>
              <w:rPr>
                <w:b/>
                <w:color w:val="FF0000"/>
                <w:sz w:val="20"/>
                <w:szCs w:val="20"/>
              </w:rPr>
            </w:pPr>
            <w:r w:rsidRPr="00251C64">
              <w:rPr>
                <w:b/>
                <w:color w:val="FF0000"/>
                <w:sz w:val="20"/>
                <w:szCs w:val="20"/>
              </w:rPr>
              <w:t>Module d’entrées Tout ou rien</w:t>
            </w:r>
          </w:p>
        </w:tc>
        <w:tc>
          <w:tcPr>
            <w:tcW w:w="2410" w:type="dxa"/>
          </w:tcPr>
          <w:p w:rsidR="00251C64" w:rsidRPr="00251C64" w:rsidRDefault="00251C64" w:rsidP="00251C64">
            <w:pPr>
              <w:rPr>
                <w:b/>
                <w:color w:val="FF0000"/>
                <w:sz w:val="20"/>
                <w:szCs w:val="20"/>
              </w:rPr>
            </w:pPr>
            <w:r w:rsidRPr="00251C64">
              <w:rPr>
                <w:b/>
                <w:color w:val="FF0000"/>
                <w:sz w:val="20"/>
                <w:szCs w:val="20"/>
              </w:rPr>
              <w:t>Permet de remonter les défauts des disjoncteurs</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9</w:t>
            </w:r>
          </w:p>
        </w:tc>
        <w:tc>
          <w:tcPr>
            <w:tcW w:w="1842" w:type="dxa"/>
          </w:tcPr>
          <w:p w:rsidR="00251C64" w:rsidRPr="00251C64" w:rsidRDefault="00251C64" w:rsidP="00251C64">
            <w:pPr>
              <w:rPr>
                <w:b/>
                <w:color w:val="FF0000"/>
                <w:sz w:val="20"/>
                <w:szCs w:val="20"/>
              </w:rPr>
            </w:pPr>
            <w:r w:rsidRPr="00251C64">
              <w:rPr>
                <w:b/>
                <w:color w:val="FF0000"/>
                <w:sz w:val="20"/>
                <w:szCs w:val="20"/>
              </w:rPr>
              <w:t>Actionneur de commutation</w:t>
            </w:r>
          </w:p>
        </w:tc>
        <w:tc>
          <w:tcPr>
            <w:tcW w:w="2410" w:type="dxa"/>
          </w:tcPr>
          <w:p w:rsidR="00251C64" w:rsidRPr="00251C64" w:rsidRDefault="00251C64" w:rsidP="00251C64">
            <w:pPr>
              <w:rPr>
                <w:b/>
                <w:color w:val="FF0000"/>
                <w:sz w:val="20"/>
                <w:szCs w:val="20"/>
              </w:rPr>
            </w:pPr>
            <w:r w:rsidRPr="00251C64">
              <w:rPr>
                <w:b/>
                <w:color w:val="FF0000"/>
                <w:sz w:val="20"/>
                <w:szCs w:val="20"/>
              </w:rPr>
              <w:t>Permet de commander le chauffage par canaux</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10</w:t>
            </w:r>
          </w:p>
        </w:tc>
        <w:tc>
          <w:tcPr>
            <w:tcW w:w="1842" w:type="dxa"/>
          </w:tcPr>
          <w:p w:rsidR="00251C64" w:rsidRPr="00251C64" w:rsidRDefault="00251C64" w:rsidP="00251C64">
            <w:pPr>
              <w:rPr>
                <w:b/>
                <w:color w:val="FF0000"/>
                <w:sz w:val="20"/>
                <w:szCs w:val="20"/>
              </w:rPr>
            </w:pPr>
            <w:r w:rsidRPr="00251C64">
              <w:rPr>
                <w:b/>
                <w:color w:val="FF0000"/>
                <w:sz w:val="20"/>
                <w:szCs w:val="20"/>
              </w:rPr>
              <w:t>Alimentation 24Vac</w:t>
            </w:r>
          </w:p>
        </w:tc>
        <w:tc>
          <w:tcPr>
            <w:tcW w:w="2410" w:type="dxa"/>
          </w:tcPr>
          <w:p w:rsidR="00251C64" w:rsidRPr="00251C64" w:rsidRDefault="00251C64" w:rsidP="00251C64">
            <w:pPr>
              <w:rPr>
                <w:b/>
                <w:color w:val="FF0000"/>
                <w:sz w:val="20"/>
                <w:szCs w:val="20"/>
              </w:rPr>
            </w:pPr>
            <w:r w:rsidRPr="00251C64">
              <w:rPr>
                <w:b/>
                <w:color w:val="FF0000"/>
                <w:sz w:val="20"/>
                <w:szCs w:val="20"/>
              </w:rPr>
              <w:t xml:space="preserve">Permet d’alimenter la passerelle </w:t>
            </w:r>
            <w:proofErr w:type="spellStart"/>
            <w:r w:rsidRPr="00251C64">
              <w:rPr>
                <w:b/>
                <w:color w:val="FF0000"/>
                <w:sz w:val="20"/>
                <w:szCs w:val="20"/>
              </w:rPr>
              <w:t>IntesisBox</w:t>
            </w:r>
            <w:proofErr w:type="spellEnd"/>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11</w:t>
            </w:r>
          </w:p>
        </w:tc>
        <w:tc>
          <w:tcPr>
            <w:tcW w:w="1842" w:type="dxa"/>
          </w:tcPr>
          <w:p w:rsidR="00251C64" w:rsidRPr="00251C64" w:rsidRDefault="00251C64" w:rsidP="00251C64">
            <w:pPr>
              <w:rPr>
                <w:b/>
                <w:color w:val="FF0000"/>
                <w:sz w:val="20"/>
                <w:szCs w:val="20"/>
              </w:rPr>
            </w:pPr>
            <w:r w:rsidRPr="00251C64">
              <w:rPr>
                <w:b/>
                <w:color w:val="FF0000"/>
                <w:sz w:val="20"/>
                <w:szCs w:val="20"/>
              </w:rPr>
              <w:t>Alimentation KNX</w:t>
            </w:r>
          </w:p>
        </w:tc>
        <w:tc>
          <w:tcPr>
            <w:tcW w:w="2410" w:type="dxa"/>
          </w:tcPr>
          <w:p w:rsidR="00251C64" w:rsidRPr="00251C64" w:rsidRDefault="00251C64" w:rsidP="00251C64">
            <w:pPr>
              <w:rPr>
                <w:b/>
                <w:color w:val="FF0000"/>
                <w:sz w:val="20"/>
                <w:szCs w:val="20"/>
              </w:rPr>
            </w:pPr>
            <w:r w:rsidRPr="00251C64">
              <w:rPr>
                <w:b/>
                <w:color w:val="FF0000"/>
                <w:sz w:val="20"/>
                <w:szCs w:val="20"/>
              </w:rPr>
              <w:t>Permet d’alimenter le bus en 29Vdc</w:t>
            </w:r>
          </w:p>
        </w:tc>
      </w:tr>
      <w:tr w:rsidR="00251C64" w:rsidTr="00251C64">
        <w:tc>
          <w:tcPr>
            <w:tcW w:w="1101" w:type="dxa"/>
            <w:vAlign w:val="center"/>
          </w:tcPr>
          <w:p w:rsidR="00251C64" w:rsidRDefault="00251C64" w:rsidP="00251C64">
            <w:pPr>
              <w:jc w:val="center"/>
              <w:rPr>
                <w:rFonts w:ascii="Comic Sans MS" w:hAnsi="Comic Sans MS"/>
                <w:sz w:val="20"/>
                <w:szCs w:val="20"/>
              </w:rPr>
            </w:pPr>
            <w:r>
              <w:rPr>
                <w:rFonts w:ascii="Comic Sans MS" w:hAnsi="Comic Sans MS"/>
                <w:sz w:val="20"/>
                <w:szCs w:val="20"/>
              </w:rPr>
              <w:t>12</w:t>
            </w:r>
          </w:p>
        </w:tc>
        <w:tc>
          <w:tcPr>
            <w:tcW w:w="1842" w:type="dxa"/>
          </w:tcPr>
          <w:p w:rsidR="00251C64" w:rsidRPr="00251C64" w:rsidRDefault="00251C64" w:rsidP="00251C64">
            <w:pPr>
              <w:rPr>
                <w:b/>
                <w:color w:val="FF0000"/>
                <w:sz w:val="20"/>
                <w:szCs w:val="20"/>
              </w:rPr>
            </w:pPr>
            <w:r w:rsidRPr="00251C64">
              <w:rPr>
                <w:b/>
                <w:color w:val="FF0000"/>
                <w:sz w:val="20"/>
                <w:szCs w:val="20"/>
              </w:rPr>
              <w:t>Module d’entrées analogiques</w:t>
            </w:r>
          </w:p>
        </w:tc>
        <w:tc>
          <w:tcPr>
            <w:tcW w:w="2410" w:type="dxa"/>
          </w:tcPr>
          <w:p w:rsidR="00251C64" w:rsidRPr="00251C64" w:rsidRDefault="00251C64" w:rsidP="00251C64">
            <w:pPr>
              <w:rPr>
                <w:b/>
                <w:color w:val="FF0000"/>
                <w:sz w:val="20"/>
                <w:szCs w:val="20"/>
              </w:rPr>
            </w:pPr>
            <w:r w:rsidRPr="00251C64">
              <w:rPr>
                <w:b/>
                <w:color w:val="FF0000"/>
                <w:sz w:val="20"/>
                <w:szCs w:val="20"/>
              </w:rPr>
              <w:t>Permet de lire la température extérieure</w:t>
            </w:r>
          </w:p>
        </w:tc>
      </w:tr>
    </w:tbl>
    <w:p w:rsidR="00585E24" w:rsidRDefault="00585E24" w:rsidP="00B40184">
      <w:pPr>
        <w:rPr>
          <w:rFonts w:ascii="Comic Sans MS" w:hAnsi="Comic Sans MS"/>
          <w:sz w:val="20"/>
          <w:szCs w:val="20"/>
        </w:rPr>
      </w:pPr>
    </w:p>
    <w:p w:rsidR="00585E24" w:rsidRDefault="00657EB0" w:rsidP="00B40184">
      <w:pPr>
        <w:rPr>
          <w:rFonts w:ascii="Comic Sans MS" w:hAnsi="Comic Sans MS"/>
          <w:sz w:val="20"/>
          <w:szCs w:val="20"/>
        </w:rPr>
      </w:pPr>
      <w:r>
        <w:rPr>
          <w:rFonts w:ascii="Comic Sans MS" w:hAnsi="Comic Sans MS"/>
          <w:noProof/>
          <w:sz w:val="20"/>
          <w:szCs w:val="20"/>
          <w:lang w:eastAsia="fr-FR"/>
        </w:rPr>
        <w:pict>
          <v:oval id="_x0000_s1035" style="position:absolute;margin-left:68pt;margin-top:6.95pt;width:24pt;height:24.5pt;z-index:251667456;v-text-anchor:middle">
            <v:textbox style="mso-next-textbox:#_x0000_s1035">
              <w:txbxContent>
                <w:p w:rsidR="00653EE9" w:rsidRDefault="00653EE9">
                  <w:r>
                    <w:t>1</w:t>
                  </w:r>
                </w:p>
              </w:txbxContent>
            </v:textbox>
          </v:oval>
        </w:pict>
      </w:r>
    </w:p>
    <w:p w:rsidR="00585E24" w:rsidRDefault="00657EB0" w:rsidP="00B40184">
      <w:pPr>
        <w:rPr>
          <w:rFonts w:ascii="Comic Sans MS" w:hAnsi="Comic Sans MS"/>
          <w:sz w:val="20"/>
          <w:szCs w:val="20"/>
        </w:rPr>
      </w:pPr>
      <w:r>
        <w:rPr>
          <w:rFonts w:ascii="Comic Sans MS" w:hAnsi="Comic Sans MS"/>
          <w:noProof/>
          <w:sz w:val="20"/>
          <w:szCs w:val="20"/>
          <w:lang w:eastAsia="fr-FR"/>
        </w:rPr>
        <w:pict>
          <v:oval id="_x0000_s1038" style="position:absolute;margin-left:1.5pt;margin-top:21.85pt;width:24pt;height:24.5pt;z-index:251670528;v-text-anchor:middle">
            <v:textbox style="mso-next-textbox:#_x0000_s1038">
              <w:txbxContent>
                <w:p w:rsidR="00653EE9" w:rsidRDefault="00653EE9" w:rsidP="00693679">
                  <w:r>
                    <w:t>4</w:t>
                  </w:r>
                </w:p>
              </w:txbxContent>
            </v:textbox>
          </v:oval>
        </w:pict>
      </w:r>
    </w:p>
    <w:p w:rsidR="00585E24" w:rsidRDefault="00657EB0" w:rsidP="00B40184">
      <w:pPr>
        <w:rPr>
          <w:rFonts w:ascii="Comic Sans MS" w:hAnsi="Comic Sans MS"/>
          <w:sz w:val="20"/>
          <w:szCs w:val="20"/>
        </w:rPr>
      </w:pPr>
      <w:r>
        <w:rPr>
          <w:rFonts w:ascii="Comic Sans MS" w:hAnsi="Comic Sans MS"/>
          <w:noProof/>
          <w:sz w:val="20"/>
          <w:szCs w:val="20"/>
          <w:lang w:eastAsia="fr-FR"/>
        </w:rPr>
        <w:pict>
          <v:shapetype id="_x0000_t32" coordsize="21600,21600" o:spt="32" o:oned="t" path="m,l21600,21600e" filled="f">
            <v:path arrowok="t" fillok="f" o:connecttype="none"/>
            <o:lock v:ext="edit" shapetype="t"/>
          </v:shapetype>
          <v:shape id="_x0000_s1043" type="#_x0000_t32" style="position:absolute;margin-left:14.5pt;margin-top:21.7pt;width:0;height:18pt;z-index:251675648" o:connectortype="straight">
            <v:stroke endarrow="block"/>
          </v:shape>
        </w:pict>
      </w:r>
      <w:r>
        <w:rPr>
          <w:rFonts w:ascii="Comic Sans MS" w:hAnsi="Comic Sans MS"/>
          <w:noProof/>
          <w:sz w:val="20"/>
          <w:szCs w:val="20"/>
          <w:lang w:eastAsia="fr-FR"/>
        </w:rPr>
        <w:pict>
          <v:oval id="_x0000_s1039" style="position:absolute;margin-left:130.5pt;margin-top:1.7pt;width:24pt;height:24.5pt;z-index:251671552;v-text-anchor:middle">
            <v:textbox style="mso-next-textbox:#_x0000_s1039">
              <w:txbxContent>
                <w:p w:rsidR="00653EE9" w:rsidRDefault="00653EE9" w:rsidP="00693679">
                  <w:r>
                    <w:t>5</w:t>
                  </w:r>
                </w:p>
              </w:txbxContent>
            </v:textbox>
          </v:oval>
        </w:pict>
      </w:r>
    </w:p>
    <w:p w:rsidR="00585E24" w:rsidRDefault="00657EB0" w:rsidP="00B40184">
      <w:pPr>
        <w:rPr>
          <w:rFonts w:ascii="Comic Sans MS" w:hAnsi="Comic Sans MS"/>
          <w:sz w:val="20"/>
          <w:szCs w:val="20"/>
        </w:rPr>
      </w:pPr>
      <w:r>
        <w:rPr>
          <w:rFonts w:ascii="Comic Sans MS" w:hAnsi="Comic Sans MS"/>
          <w:noProof/>
          <w:sz w:val="20"/>
          <w:szCs w:val="20"/>
          <w:lang w:eastAsia="fr-FR"/>
        </w:rPr>
        <w:pict>
          <v:shape id="_x0000_s1044" type="#_x0000_t32" style="position:absolute;margin-left:117.65pt;margin-top:1.55pt;width:23.5pt;height:13.5pt;flip:x;z-index:251676672" o:connectortype="straight">
            <v:stroke endarrow="block"/>
          </v:shape>
        </w:pict>
      </w:r>
    </w:p>
    <w:p w:rsidR="00585E24" w:rsidRDefault="00585E24" w:rsidP="00B40184">
      <w:pPr>
        <w:rPr>
          <w:rFonts w:ascii="Comic Sans MS" w:hAnsi="Comic Sans MS"/>
          <w:sz w:val="20"/>
          <w:szCs w:val="20"/>
        </w:rPr>
      </w:pPr>
    </w:p>
    <w:p w:rsidR="00585E24" w:rsidRDefault="00657EB0" w:rsidP="00B40184">
      <w:pPr>
        <w:rPr>
          <w:rFonts w:ascii="Comic Sans MS" w:hAnsi="Comic Sans MS"/>
          <w:sz w:val="20"/>
          <w:szCs w:val="20"/>
        </w:rPr>
      </w:pPr>
      <w:r>
        <w:rPr>
          <w:rFonts w:ascii="Comic Sans MS" w:hAnsi="Comic Sans MS"/>
          <w:noProof/>
          <w:sz w:val="20"/>
          <w:szCs w:val="20"/>
          <w:lang w:eastAsia="fr-FR"/>
        </w:rPr>
        <w:pict>
          <v:shape id="_x0000_s1045" type="#_x0000_t32" style="position:absolute;margin-left:112pt;margin-top:21.8pt;width:26.5pt;height:7.5pt;flip:x;z-index:251677696" o:connectortype="straight">
            <v:stroke endarrow="block"/>
          </v:shape>
        </w:pict>
      </w:r>
      <w:r>
        <w:rPr>
          <w:rFonts w:ascii="Comic Sans MS" w:hAnsi="Comic Sans MS"/>
          <w:noProof/>
          <w:sz w:val="20"/>
          <w:szCs w:val="20"/>
          <w:lang w:eastAsia="fr-FR"/>
        </w:rPr>
        <w:pict>
          <v:oval id="_x0000_s1040" style="position:absolute;margin-left:138.5pt;margin-top:4.8pt;width:24pt;height:24.5pt;z-index:251672576;v-text-anchor:middle">
            <v:textbox>
              <w:txbxContent>
                <w:p w:rsidR="00653EE9" w:rsidRDefault="00653EE9" w:rsidP="00693679">
                  <w:r>
                    <w:t>6</w:t>
                  </w:r>
                </w:p>
              </w:txbxContent>
            </v:textbox>
          </v:oval>
        </w:pict>
      </w:r>
    </w:p>
    <w:p w:rsidR="00585E24" w:rsidRDefault="00657EB0" w:rsidP="00B40184">
      <w:pPr>
        <w:rPr>
          <w:rFonts w:ascii="Comic Sans MS" w:hAnsi="Comic Sans MS"/>
          <w:sz w:val="20"/>
          <w:szCs w:val="20"/>
        </w:rPr>
      </w:pPr>
      <w:r>
        <w:rPr>
          <w:rFonts w:ascii="Comic Sans MS" w:hAnsi="Comic Sans MS"/>
          <w:noProof/>
          <w:sz w:val="20"/>
          <w:szCs w:val="20"/>
          <w:lang w:eastAsia="fr-FR"/>
        </w:rPr>
        <w:pict>
          <v:shape id="_x0000_s1053" type="#_x0000_t32" style="position:absolute;margin-left:45.15pt;margin-top:14.65pt;width:0;height:11.5pt;flip:y;z-index:251685888" o:connectortype="straight">
            <v:stroke endarrow="block"/>
          </v:shape>
        </w:pict>
      </w:r>
      <w:r>
        <w:rPr>
          <w:rFonts w:ascii="Comic Sans MS" w:hAnsi="Comic Sans MS"/>
          <w:noProof/>
          <w:sz w:val="20"/>
          <w:szCs w:val="20"/>
          <w:lang w:eastAsia="fr-FR"/>
        </w:rPr>
        <w:pict>
          <v:shape id="_x0000_s1052" type="#_x0000_t32" style="position:absolute;margin-left:9.15pt;margin-top:14.65pt;width:2.5pt;height:11.5pt;flip:y;z-index:251684864" o:connectortype="straight">
            <v:stroke endarrow="block"/>
          </v:shape>
        </w:pict>
      </w:r>
      <w:r>
        <w:rPr>
          <w:rFonts w:ascii="Comic Sans MS" w:hAnsi="Comic Sans MS"/>
          <w:noProof/>
          <w:sz w:val="20"/>
          <w:szCs w:val="20"/>
          <w:lang w:eastAsia="fr-FR"/>
        </w:rPr>
        <w:pict>
          <v:shape id="_x0000_s1046" type="#_x0000_t32" style="position:absolute;margin-left:68pt;margin-top:14.65pt;width:6.15pt;height:16pt;flip:x y;z-index:251678720" o:connectortype="straight">
            <v:stroke endarrow="block"/>
          </v:shape>
        </w:pict>
      </w:r>
    </w:p>
    <w:p w:rsidR="00585E24" w:rsidRDefault="00657EB0" w:rsidP="00B40184">
      <w:pPr>
        <w:rPr>
          <w:rFonts w:ascii="Comic Sans MS" w:hAnsi="Comic Sans MS"/>
          <w:sz w:val="20"/>
          <w:szCs w:val="20"/>
        </w:rPr>
      </w:pPr>
      <w:r>
        <w:rPr>
          <w:rFonts w:ascii="Comic Sans MS" w:hAnsi="Comic Sans MS"/>
          <w:noProof/>
          <w:sz w:val="20"/>
          <w:szCs w:val="20"/>
          <w:lang w:eastAsia="fr-FR"/>
        </w:rPr>
        <w:pict>
          <v:oval id="_x0000_s1051" style="position:absolute;margin-left:29.65pt;margin-top:1.55pt;width:32.35pt;height:24.5pt;z-index:251683840;v-text-anchor:middle">
            <v:textbox>
              <w:txbxContent>
                <w:p w:rsidR="00653EE9" w:rsidRPr="007C1189" w:rsidRDefault="00653EE9" w:rsidP="00693679">
                  <w:pPr>
                    <w:rPr>
                      <w:sz w:val="16"/>
                      <w:szCs w:val="16"/>
                    </w:rPr>
                  </w:pPr>
                  <w:r w:rsidRPr="007C1189">
                    <w:rPr>
                      <w:sz w:val="16"/>
                      <w:szCs w:val="16"/>
                    </w:rPr>
                    <w:t>11</w:t>
                  </w:r>
                </w:p>
              </w:txbxContent>
            </v:textbox>
          </v:oval>
        </w:pict>
      </w:r>
      <w:r>
        <w:rPr>
          <w:rFonts w:ascii="Comic Sans MS" w:hAnsi="Comic Sans MS"/>
          <w:noProof/>
          <w:sz w:val="20"/>
          <w:szCs w:val="20"/>
          <w:lang w:eastAsia="fr-FR"/>
        </w:rPr>
        <w:pict>
          <v:oval id="_x0000_s1050" style="position:absolute;margin-left:-9.5pt;margin-top:1.55pt;width:30.65pt;height:24.5pt;z-index:251682816;v-text-anchor:middle">
            <v:textbox>
              <w:txbxContent>
                <w:p w:rsidR="00653EE9" w:rsidRPr="007C1189" w:rsidRDefault="00653EE9" w:rsidP="00693679">
                  <w:pPr>
                    <w:rPr>
                      <w:sz w:val="16"/>
                      <w:szCs w:val="16"/>
                    </w:rPr>
                  </w:pPr>
                  <w:r w:rsidRPr="007C1189">
                    <w:rPr>
                      <w:sz w:val="16"/>
                      <w:szCs w:val="16"/>
                    </w:rPr>
                    <w:t>10</w:t>
                  </w:r>
                </w:p>
              </w:txbxContent>
            </v:textbox>
          </v:oval>
        </w:pict>
      </w:r>
      <w:r>
        <w:rPr>
          <w:rFonts w:ascii="Comic Sans MS" w:hAnsi="Comic Sans MS"/>
          <w:noProof/>
          <w:sz w:val="20"/>
          <w:szCs w:val="20"/>
          <w:lang w:eastAsia="fr-FR"/>
        </w:rPr>
        <w:pict>
          <v:oval id="_x0000_s1041" style="position:absolute;margin-left:72.15pt;margin-top:1.55pt;width:24pt;height:24.5pt;z-index:251673600;v-text-anchor:middle">
            <v:textbox>
              <w:txbxContent>
                <w:p w:rsidR="00653EE9" w:rsidRDefault="00653EE9" w:rsidP="00693679">
                  <w:r>
                    <w:t>7</w:t>
                  </w:r>
                </w:p>
              </w:txbxContent>
            </v:textbox>
          </v:oval>
        </w:pict>
      </w:r>
    </w:p>
    <w:p w:rsidR="00585E24" w:rsidRDefault="00585E24" w:rsidP="00B40184">
      <w:pPr>
        <w:rPr>
          <w:rFonts w:ascii="Comic Sans MS" w:hAnsi="Comic Sans MS"/>
          <w:sz w:val="20"/>
          <w:szCs w:val="20"/>
        </w:rPr>
      </w:pPr>
    </w:p>
    <w:p w:rsidR="00585E24" w:rsidRDefault="00657EB0" w:rsidP="00B40184">
      <w:pPr>
        <w:rPr>
          <w:rFonts w:ascii="Comic Sans MS" w:hAnsi="Comic Sans MS"/>
          <w:sz w:val="20"/>
          <w:szCs w:val="20"/>
        </w:rPr>
      </w:pPr>
      <w:r>
        <w:rPr>
          <w:rFonts w:ascii="Comic Sans MS" w:hAnsi="Comic Sans MS"/>
          <w:noProof/>
          <w:sz w:val="20"/>
          <w:szCs w:val="20"/>
          <w:lang w:eastAsia="fr-FR"/>
        </w:rPr>
        <w:pict>
          <v:shape id="_x0000_s1055" type="#_x0000_t32" style="position:absolute;margin-left:48.65pt;margin-top:2.75pt;width:13.35pt;height:16pt;flip:y;z-index:251687936" o:connectortype="straight">
            <v:stroke endarrow="block"/>
          </v:shape>
        </w:pict>
      </w:r>
      <w:r>
        <w:rPr>
          <w:rFonts w:ascii="Comic Sans MS" w:hAnsi="Comic Sans MS"/>
          <w:noProof/>
          <w:sz w:val="20"/>
          <w:szCs w:val="20"/>
          <w:lang w:eastAsia="fr-FR"/>
        </w:rPr>
        <w:pict>
          <v:oval id="_x0000_s1048" style="position:absolute;margin-left:130.5pt;margin-top:2.75pt;width:30.35pt;height:24.5pt;z-index:251680768;v-text-anchor:middle">
            <v:textbox>
              <w:txbxContent>
                <w:p w:rsidR="00653EE9" w:rsidRPr="007C1189" w:rsidRDefault="00653EE9" w:rsidP="00693679">
                  <w:pPr>
                    <w:rPr>
                      <w:sz w:val="16"/>
                      <w:szCs w:val="16"/>
                    </w:rPr>
                  </w:pPr>
                  <w:r w:rsidRPr="007C1189">
                    <w:rPr>
                      <w:sz w:val="16"/>
                      <w:szCs w:val="16"/>
                    </w:rPr>
                    <w:t>12</w:t>
                  </w:r>
                </w:p>
              </w:txbxContent>
            </v:textbox>
          </v:oval>
        </w:pict>
      </w:r>
      <w:r>
        <w:rPr>
          <w:rFonts w:ascii="Comic Sans MS" w:hAnsi="Comic Sans MS"/>
          <w:noProof/>
          <w:sz w:val="20"/>
          <w:szCs w:val="20"/>
          <w:lang w:eastAsia="fr-FR"/>
        </w:rPr>
        <w:pict>
          <v:shape id="_x0000_s1054" type="#_x0000_t32" style="position:absolute;margin-left:92pt;margin-top:.25pt;width:38.5pt;height:14pt;flip:x y;z-index:251686912" o:connectortype="straight">
            <v:stroke endarrow="block"/>
          </v:shape>
        </w:pict>
      </w:r>
      <w:r>
        <w:rPr>
          <w:rFonts w:ascii="Comic Sans MS" w:hAnsi="Comic Sans MS"/>
          <w:noProof/>
          <w:sz w:val="20"/>
          <w:szCs w:val="20"/>
          <w:lang w:eastAsia="fr-FR"/>
        </w:rPr>
        <w:pict>
          <v:shape id="_x0000_s1047" type="#_x0000_t32" style="position:absolute;margin-left:9.15pt;margin-top:2.75pt;width:5.35pt;height:18.5pt;flip:y;z-index:251679744" o:connectortype="straight">
            <v:stroke endarrow="block"/>
          </v:shape>
        </w:pict>
      </w:r>
      <w:r>
        <w:rPr>
          <w:rFonts w:ascii="Comic Sans MS" w:hAnsi="Comic Sans MS"/>
          <w:noProof/>
          <w:sz w:val="20"/>
          <w:szCs w:val="20"/>
          <w:lang w:eastAsia="fr-FR"/>
        </w:rPr>
        <w:pict>
          <v:oval id="_x0000_s1049" style="position:absolute;margin-left:-9.5pt;margin-top:18.75pt;width:24pt;height:24.5pt;z-index:251681792;v-text-anchor:middle">
            <v:textbox>
              <w:txbxContent>
                <w:p w:rsidR="00653EE9" w:rsidRDefault="00653EE9" w:rsidP="00693679">
                  <w:r>
                    <w:t>9</w:t>
                  </w:r>
                </w:p>
              </w:txbxContent>
            </v:textbox>
          </v:oval>
        </w:pict>
      </w:r>
      <w:r>
        <w:rPr>
          <w:rFonts w:ascii="Comic Sans MS" w:hAnsi="Comic Sans MS"/>
          <w:noProof/>
          <w:sz w:val="20"/>
          <w:szCs w:val="20"/>
          <w:lang w:eastAsia="fr-FR"/>
        </w:rPr>
        <w:pict>
          <v:oval id="_x0000_s1042" style="position:absolute;margin-left:38pt;margin-top:18.75pt;width:24pt;height:24.5pt;z-index:251674624;v-text-anchor:middle">
            <v:textbox>
              <w:txbxContent>
                <w:p w:rsidR="00653EE9" w:rsidRDefault="00653EE9" w:rsidP="00693679">
                  <w:r>
                    <w:t>8</w:t>
                  </w:r>
                </w:p>
              </w:txbxContent>
            </v:textbox>
          </v:oval>
        </w:pict>
      </w:r>
    </w:p>
    <w:p w:rsidR="00585E24" w:rsidRDefault="00585E24" w:rsidP="00B40184">
      <w:pPr>
        <w:rPr>
          <w:rFonts w:ascii="Comic Sans MS" w:hAnsi="Comic Sans MS"/>
          <w:sz w:val="20"/>
          <w:szCs w:val="20"/>
        </w:rPr>
      </w:pPr>
    </w:p>
    <w:p w:rsidR="00585E24" w:rsidRDefault="00693679" w:rsidP="00B40184">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66432" behindDoc="0" locked="0" layoutInCell="1" allowOverlap="1">
            <wp:simplePos x="0" y="0"/>
            <wp:positionH relativeFrom="column">
              <wp:posOffset>1049655</wp:posOffset>
            </wp:positionH>
            <wp:positionV relativeFrom="paragraph">
              <wp:posOffset>4445</wp:posOffset>
            </wp:positionV>
            <wp:extent cx="1085850" cy="814070"/>
            <wp:effectExtent l="19050" t="0" r="0" b="0"/>
            <wp:wrapNone/>
            <wp:docPr id="17" name="Image 17" descr="P8314789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8314789_pt"/>
                    <pic:cNvPicPr>
                      <a:picLocks noChangeAspect="1" noChangeArrowheads="1"/>
                    </pic:cNvPicPr>
                  </pic:nvPicPr>
                  <pic:blipFill>
                    <a:blip r:embed="rId10" cstate="print"/>
                    <a:srcRect/>
                    <a:stretch>
                      <a:fillRect/>
                    </a:stretch>
                  </pic:blipFill>
                  <pic:spPr bwMode="auto">
                    <a:xfrm>
                      <a:off x="0" y="0"/>
                      <a:ext cx="1085850" cy="814070"/>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anchor distT="0" distB="0" distL="114300" distR="114300" simplePos="0" relativeHeight="251665408" behindDoc="0" locked="0" layoutInCell="1" allowOverlap="1">
            <wp:simplePos x="0" y="0"/>
            <wp:positionH relativeFrom="column">
              <wp:posOffset>-61595</wp:posOffset>
            </wp:positionH>
            <wp:positionV relativeFrom="paragraph">
              <wp:posOffset>6350</wp:posOffset>
            </wp:positionV>
            <wp:extent cx="1064895" cy="812800"/>
            <wp:effectExtent l="19050" t="0" r="1905" b="0"/>
            <wp:wrapNone/>
            <wp:docPr id="14" name="Image 14" descr="P8314788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8314788_pt"/>
                    <pic:cNvPicPr>
                      <a:picLocks noChangeAspect="1" noChangeArrowheads="1"/>
                    </pic:cNvPicPr>
                  </pic:nvPicPr>
                  <pic:blipFill>
                    <a:blip r:embed="rId11" cstate="print"/>
                    <a:srcRect l="8484" t="18770" r="11417"/>
                    <a:stretch>
                      <a:fillRect/>
                    </a:stretch>
                  </pic:blipFill>
                  <pic:spPr bwMode="auto">
                    <a:xfrm>
                      <a:off x="0" y="0"/>
                      <a:ext cx="1064895" cy="812800"/>
                    </a:xfrm>
                    <a:prstGeom prst="rect">
                      <a:avLst/>
                    </a:prstGeom>
                    <a:noFill/>
                    <a:ln w="9525">
                      <a:noFill/>
                      <a:miter lim="800000"/>
                      <a:headEnd/>
                      <a:tailEnd/>
                    </a:ln>
                  </pic:spPr>
                </pic:pic>
              </a:graphicData>
            </a:graphic>
          </wp:anchor>
        </w:drawing>
      </w:r>
    </w:p>
    <w:p w:rsidR="00585E24" w:rsidRDefault="00657EB0" w:rsidP="00B40184">
      <w:pPr>
        <w:rPr>
          <w:rFonts w:ascii="Comic Sans MS" w:hAnsi="Comic Sans MS"/>
          <w:sz w:val="20"/>
          <w:szCs w:val="20"/>
        </w:rPr>
      </w:pPr>
      <w:r>
        <w:rPr>
          <w:rFonts w:ascii="Comic Sans MS" w:hAnsi="Comic Sans MS"/>
          <w:noProof/>
          <w:sz w:val="20"/>
          <w:szCs w:val="20"/>
          <w:lang w:eastAsia="fr-FR"/>
        </w:rPr>
        <w:pict>
          <v:oval id="_x0000_s1037" style="position:absolute;margin-left:112pt;margin-top:17.85pt;width:24pt;height:24.5pt;z-index:251669504;v-text-anchor:middle">
            <v:textbox>
              <w:txbxContent>
                <w:p w:rsidR="00653EE9" w:rsidRDefault="00653EE9" w:rsidP="00693679">
                  <w:r>
                    <w:t>3</w:t>
                  </w:r>
                </w:p>
              </w:txbxContent>
            </v:textbox>
          </v:oval>
        </w:pict>
      </w:r>
      <w:r>
        <w:rPr>
          <w:rFonts w:ascii="Comic Sans MS" w:hAnsi="Comic Sans MS"/>
          <w:noProof/>
          <w:sz w:val="20"/>
          <w:szCs w:val="20"/>
          <w:lang w:eastAsia="fr-FR"/>
        </w:rPr>
        <w:pict>
          <v:oval id="_x0000_s1036" style="position:absolute;margin-left:29.65pt;margin-top:17.85pt;width:24pt;height:24.5pt;z-index:251668480;v-text-anchor:middle">
            <v:textbox>
              <w:txbxContent>
                <w:p w:rsidR="00653EE9" w:rsidRDefault="00653EE9" w:rsidP="00693679">
                  <w:r>
                    <w:t>2</w:t>
                  </w:r>
                </w:p>
              </w:txbxContent>
            </v:textbox>
          </v:oval>
        </w:pict>
      </w:r>
    </w:p>
    <w:p w:rsidR="00585E24" w:rsidRDefault="00585E24" w:rsidP="00B40184">
      <w:pPr>
        <w:rPr>
          <w:rFonts w:ascii="Comic Sans MS" w:hAnsi="Comic Sans MS"/>
          <w:sz w:val="20"/>
          <w:szCs w:val="20"/>
        </w:rPr>
      </w:pPr>
    </w:p>
    <w:p w:rsidR="00585E24" w:rsidRDefault="00585E24" w:rsidP="00B40184">
      <w:pPr>
        <w:rPr>
          <w:rFonts w:ascii="Comic Sans MS" w:hAnsi="Comic Sans MS"/>
          <w:sz w:val="20"/>
          <w:szCs w:val="20"/>
        </w:rPr>
      </w:pPr>
    </w:p>
    <w:p w:rsidR="00585E24" w:rsidRDefault="00585E24" w:rsidP="00B40184">
      <w:pPr>
        <w:rPr>
          <w:rFonts w:ascii="Comic Sans MS" w:hAnsi="Comic Sans MS"/>
          <w:sz w:val="20"/>
          <w:szCs w:val="20"/>
        </w:rPr>
      </w:pPr>
    </w:p>
    <w:p w:rsidR="00D864FF" w:rsidRDefault="00D864FF" w:rsidP="00B40184">
      <w:pPr>
        <w:rPr>
          <w:rFonts w:ascii="Comic Sans MS" w:hAnsi="Comic Sans MS"/>
          <w:sz w:val="20"/>
          <w:szCs w:val="20"/>
        </w:rPr>
      </w:pPr>
    </w:p>
    <w:p w:rsidR="00585E24" w:rsidRDefault="00585E24" w:rsidP="00585E24">
      <w:pPr>
        <w:rPr>
          <w:rStyle w:val="lev"/>
        </w:rPr>
      </w:pPr>
      <w:r>
        <w:rPr>
          <w:rStyle w:val="lev"/>
        </w:rPr>
        <w:lastRenderedPageBreak/>
        <w:t>Deuxième partie </w:t>
      </w:r>
      <w:proofErr w:type="gramStart"/>
      <w:r>
        <w:rPr>
          <w:rStyle w:val="lev"/>
        </w:rPr>
        <w:t>:  Mise</w:t>
      </w:r>
      <w:proofErr w:type="gramEnd"/>
      <w:r>
        <w:rPr>
          <w:rStyle w:val="lev"/>
        </w:rPr>
        <w:t xml:space="preserve"> en sécurité</w:t>
      </w:r>
    </w:p>
    <w:p w:rsidR="00B40184" w:rsidRPr="003E31DB" w:rsidRDefault="00585E24" w:rsidP="00B40184">
      <w:pPr>
        <w:rPr>
          <w:rFonts w:ascii="Comic Sans MS" w:hAnsi="Comic Sans MS"/>
          <w:sz w:val="20"/>
          <w:szCs w:val="20"/>
        </w:rPr>
      </w:pPr>
      <w:r>
        <w:rPr>
          <w:rFonts w:ascii="Comic Sans MS" w:hAnsi="Comic Sans MS"/>
          <w:sz w:val="20"/>
          <w:szCs w:val="20"/>
        </w:rPr>
        <w:t>2</w:t>
      </w:r>
      <w:r w:rsidR="00B40184" w:rsidRPr="003E31DB">
        <w:rPr>
          <w:rFonts w:ascii="Comic Sans MS" w:hAnsi="Comic Sans MS"/>
          <w:sz w:val="20"/>
          <w:szCs w:val="20"/>
        </w:rPr>
        <w:t xml:space="preserve">.1 L’installation de l’armoire à été consigné au TGBT par le chargé de consignation et vous avez reçu l’ordre </w:t>
      </w:r>
      <w:r w:rsidR="00653EE9">
        <w:rPr>
          <w:rFonts w:ascii="Comic Sans MS" w:hAnsi="Comic Sans MS"/>
          <w:sz w:val="20"/>
          <w:szCs w:val="20"/>
        </w:rPr>
        <w:t xml:space="preserve">oral </w:t>
      </w:r>
      <w:r w:rsidR="00B40184" w:rsidRPr="003E31DB">
        <w:rPr>
          <w:rFonts w:ascii="Comic Sans MS" w:hAnsi="Comic Sans MS"/>
          <w:sz w:val="20"/>
          <w:szCs w:val="20"/>
        </w:rPr>
        <w:t>d’effectuer les travaux ci dessous par le chargé de travaux</w:t>
      </w:r>
      <w:r w:rsidR="00635FC0">
        <w:rPr>
          <w:rFonts w:ascii="Comic Sans MS" w:hAnsi="Comic Sans MS"/>
          <w:sz w:val="20"/>
          <w:szCs w:val="20"/>
        </w:rPr>
        <w:t>.</w:t>
      </w:r>
    </w:p>
    <w:p w:rsidR="00B40184" w:rsidRPr="003E31DB" w:rsidRDefault="00585E24" w:rsidP="00B40184">
      <w:pPr>
        <w:rPr>
          <w:rFonts w:ascii="Comic Sans MS" w:hAnsi="Comic Sans MS"/>
          <w:sz w:val="20"/>
          <w:szCs w:val="20"/>
        </w:rPr>
      </w:pPr>
      <w:r>
        <w:rPr>
          <w:rFonts w:ascii="Comic Sans MS" w:hAnsi="Comic Sans MS"/>
          <w:sz w:val="20"/>
          <w:szCs w:val="20"/>
        </w:rPr>
        <w:t>2</w:t>
      </w:r>
      <w:r w:rsidR="00B40184" w:rsidRPr="003E31DB">
        <w:rPr>
          <w:rFonts w:ascii="Comic Sans MS" w:hAnsi="Comic Sans MS"/>
          <w:sz w:val="20"/>
          <w:szCs w:val="20"/>
        </w:rPr>
        <w:t>.1.1 Nommer les titres d’habilitation de chacun</w:t>
      </w:r>
    </w:p>
    <w:tbl>
      <w:tblPr>
        <w:tblStyle w:val="Grilledutableau"/>
        <w:tblW w:w="0" w:type="auto"/>
        <w:tblLook w:val="04A0"/>
      </w:tblPr>
      <w:tblGrid>
        <w:gridCol w:w="4998"/>
        <w:gridCol w:w="5000"/>
      </w:tblGrid>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Personne</w:t>
            </w:r>
            <w:r w:rsidR="003E31DB">
              <w:rPr>
                <w:rFonts w:ascii="Comic Sans MS" w:hAnsi="Comic Sans MS"/>
                <w:b/>
                <w:sz w:val="20"/>
                <w:szCs w:val="20"/>
              </w:rPr>
              <w:t>l</w:t>
            </w:r>
          </w:p>
        </w:tc>
        <w:tc>
          <w:tcPr>
            <w:tcW w:w="5000"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Titre d’habilitation</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Le chargé de consignation</w:t>
            </w:r>
          </w:p>
        </w:tc>
        <w:tc>
          <w:tcPr>
            <w:tcW w:w="5000" w:type="dxa"/>
            <w:vAlign w:val="center"/>
          </w:tcPr>
          <w:p w:rsidR="00B40184" w:rsidRPr="00AE2C44" w:rsidRDefault="00B40184" w:rsidP="00676AB1">
            <w:pPr>
              <w:jc w:val="center"/>
              <w:rPr>
                <w:b/>
                <w:color w:val="FF0000"/>
                <w:sz w:val="20"/>
                <w:szCs w:val="20"/>
              </w:rPr>
            </w:pPr>
            <w:r w:rsidRPr="00AE2C44">
              <w:rPr>
                <w:b/>
                <w:color w:val="FF0000"/>
                <w:sz w:val="20"/>
                <w:szCs w:val="20"/>
              </w:rPr>
              <w:t>BC</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Le chargé de travaux</w:t>
            </w:r>
          </w:p>
        </w:tc>
        <w:tc>
          <w:tcPr>
            <w:tcW w:w="5000" w:type="dxa"/>
            <w:vAlign w:val="center"/>
          </w:tcPr>
          <w:p w:rsidR="00B40184" w:rsidRPr="00AE2C44" w:rsidRDefault="00B40184" w:rsidP="00676AB1">
            <w:pPr>
              <w:jc w:val="center"/>
              <w:rPr>
                <w:b/>
                <w:color w:val="FF0000"/>
                <w:sz w:val="20"/>
                <w:szCs w:val="20"/>
              </w:rPr>
            </w:pPr>
            <w:r w:rsidRPr="00AE2C44">
              <w:rPr>
                <w:b/>
                <w:color w:val="FF0000"/>
                <w:sz w:val="20"/>
                <w:szCs w:val="20"/>
              </w:rPr>
              <w:t>B2</w:t>
            </w:r>
            <w:r w:rsidR="00D864FF">
              <w:rPr>
                <w:b/>
                <w:color w:val="FF0000"/>
                <w:sz w:val="20"/>
                <w:szCs w:val="20"/>
              </w:rPr>
              <w:t>(</w:t>
            </w:r>
            <w:r w:rsidRPr="00AE2C44">
              <w:rPr>
                <w:b/>
                <w:color w:val="FF0000"/>
                <w:sz w:val="20"/>
                <w:szCs w:val="20"/>
              </w:rPr>
              <w:t>V</w:t>
            </w:r>
            <w:r w:rsidR="00D864FF">
              <w:rPr>
                <w:b/>
                <w:color w:val="FF0000"/>
                <w:sz w:val="20"/>
                <w:szCs w:val="20"/>
              </w:rPr>
              <w:t>)</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Vous même</w:t>
            </w:r>
          </w:p>
        </w:tc>
        <w:tc>
          <w:tcPr>
            <w:tcW w:w="5000" w:type="dxa"/>
            <w:vAlign w:val="center"/>
          </w:tcPr>
          <w:p w:rsidR="00B40184" w:rsidRPr="00AE2C44" w:rsidRDefault="00B40184" w:rsidP="00676AB1">
            <w:pPr>
              <w:jc w:val="center"/>
              <w:rPr>
                <w:b/>
                <w:color w:val="FF0000"/>
                <w:sz w:val="20"/>
                <w:szCs w:val="20"/>
              </w:rPr>
            </w:pPr>
            <w:r w:rsidRPr="00AE2C44">
              <w:rPr>
                <w:b/>
                <w:color w:val="FF0000"/>
                <w:sz w:val="20"/>
                <w:szCs w:val="20"/>
              </w:rPr>
              <w:t>B1V</w:t>
            </w:r>
          </w:p>
        </w:tc>
      </w:tr>
    </w:tbl>
    <w:p w:rsidR="003E31DB" w:rsidRPr="003E31DB" w:rsidRDefault="003E31DB" w:rsidP="00B40184">
      <w:pPr>
        <w:rPr>
          <w:rFonts w:ascii="Comic Sans MS" w:hAnsi="Comic Sans MS"/>
          <w:sz w:val="20"/>
          <w:szCs w:val="20"/>
        </w:rPr>
      </w:pPr>
    </w:p>
    <w:p w:rsidR="00AE5B78" w:rsidRPr="003E31DB" w:rsidRDefault="00585E24" w:rsidP="00B40184">
      <w:pPr>
        <w:rPr>
          <w:rFonts w:ascii="Comic Sans MS" w:hAnsi="Comic Sans MS"/>
          <w:sz w:val="20"/>
          <w:szCs w:val="20"/>
        </w:rPr>
      </w:pPr>
      <w:r>
        <w:rPr>
          <w:rFonts w:ascii="Comic Sans MS" w:hAnsi="Comic Sans MS"/>
          <w:sz w:val="20"/>
          <w:szCs w:val="20"/>
        </w:rPr>
        <w:t>2</w:t>
      </w:r>
      <w:r w:rsidR="00AE5B78" w:rsidRPr="003E31DB">
        <w:rPr>
          <w:rFonts w:ascii="Comic Sans MS" w:hAnsi="Comic Sans MS"/>
          <w:sz w:val="20"/>
          <w:szCs w:val="20"/>
        </w:rPr>
        <w:t>.1.2</w:t>
      </w:r>
      <w:r w:rsidR="003E31DB" w:rsidRPr="003E31DB">
        <w:rPr>
          <w:rFonts w:ascii="Comic Sans MS" w:hAnsi="Comic Sans MS"/>
          <w:sz w:val="20"/>
          <w:szCs w:val="20"/>
        </w:rPr>
        <w:t xml:space="preserve"> Contrôler  visuellement la consignation du départ Chauffage au TGBT</w:t>
      </w:r>
    </w:p>
    <w:tbl>
      <w:tblPr>
        <w:tblStyle w:val="Grilleclaire-Accent4"/>
        <w:tblpPr w:leftFromText="141" w:rightFromText="141" w:vertAnchor="text" w:horzAnchor="page" w:tblpX="6093" w:tblpY="24"/>
        <w:tblW w:w="0" w:type="auto"/>
        <w:tblLook w:val="04A0"/>
      </w:tblPr>
      <w:tblGrid>
        <w:gridCol w:w="675"/>
        <w:gridCol w:w="567"/>
        <w:gridCol w:w="743"/>
        <w:gridCol w:w="533"/>
      </w:tblGrid>
      <w:tr w:rsidR="003E31DB" w:rsidRPr="003E31DB" w:rsidTr="003E31DB">
        <w:trPr>
          <w:cnfStyle w:val="100000000000"/>
        </w:trPr>
        <w:tc>
          <w:tcPr>
            <w:cnfStyle w:val="001000000000"/>
            <w:tcW w:w="675" w:type="dxa"/>
          </w:tcPr>
          <w:p w:rsidR="003E31DB" w:rsidRPr="003E31DB" w:rsidRDefault="003E31DB" w:rsidP="003E31DB">
            <w:pPr>
              <w:rPr>
                <w:rFonts w:ascii="Comic Sans MS" w:hAnsi="Comic Sans MS"/>
                <w:sz w:val="20"/>
                <w:szCs w:val="20"/>
              </w:rPr>
            </w:pPr>
            <w:r w:rsidRPr="003E31DB">
              <w:rPr>
                <w:rFonts w:ascii="Comic Sans MS" w:hAnsi="Comic Sans MS"/>
                <w:sz w:val="20"/>
                <w:szCs w:val="20"/>
              </w:rPr>
              <w:t>OUI</w:t>
            </w:r>
          </w:p>
        </w:tc>
        <w:tc>
          <w:tcPr>
            <w:tcW w:w="567" w:type="dxa"/>
          </w:tcPr>
          <w:p w:rsidR="003E31DB" w:rsidRPr="00251C64" w:rsidRDefault="00251C64" w:rsidP="00251C64">
            <w:pPr>
              <w:jc w:val="center"/>
              <w:cnfStyle w:val="100000000000"/>
              <w:rPr>
                <w:rFonts w:ascii="Comic Sans MS" w:hAnsi="Comic Sans MS"/>
                <w:color w:val="FF0000"/>
                <w:sz w:val="20"/>
                <w:szCs w:val="20"/>
              </w:rPr>
            </w:pPr>
            <w:r w:rsidRPr="00251C64">
              <w:rPr>
                <w:rFonts w:ascii="Comic Sans MS" w:hAnsi="Comic Sans MS"/>
                <w:color w:val="FF0000"/>
                <w:sz w:val="20"/>
                <w:szCs w:val="20"/>
              </w:rPr>
              <w:t>Χ</w:t>
            </w:r>
          </w:p>
        </w:tc>
        <w:tc>
          <w:tcPr>
            <w:tcW w:w="743" w:type="dxa"/>
          </w:tcPr>
          <w:p w:rsidR="003E31DB" w:rsidRPr="003E31DB" w:rsidRDefault="003E31DB" w:rsidP="003E31DB">
            <w:pPr>
              <w:cnfStyle w:val="100000000000"/>
              <w:rPr>
                <w:rFonts w:ascii="Comic Sans MS" w:hAnsi="Comic Sans MS"/>
                <w:sz w:val="20"/>
                <w:szCs w:val="20"/>
              </w:rPr>
            </w:pPr>
            <w:r w:rsidRPr="003E31DB">
              <w:rPr>
                <w:rFonts w:ascii="Comic Sans MS" w:hAnsi="Comic Sans MS"/>
                <w:sz w:val="20"/>
                <w:szCs w:val="20"/>
              </w:rPr>
              <w:t>NON</w:t>
            </w:r>
          </w:p>
        </w:tc>
        <w:tc>
          <w:tcPr>
            <w:tcW w:w="533" w:type="dxa"/>
          </w:tcPr>
          <w:p w:rsidR="003E31DB" w:rsidRPr="003E31DB" w:rsidRDefault="003E31DB" w:rsidP="003E31DB">
            <w:pPr>
              <w:cnfStyle w:val="100000000000"/>
              <w:rPr>
                <w:rFonts w:ascii="Comic Sans MS" w:hAnsi="Comic Sans MS"/>
                <w:sz w:val="20"/>
                <w:szCs w:val="20"/>
              </w:rPr>
            </w:pPr>
          </w:p>
        </w:tc>
      </w:tr>
    </w:tbl>
    <w:p w:rsidR="003E31DB" w:rsidRPr="003E31DB" w:rsidRDefault="003E31DB" w:rsidP="003E31DB">
      <w:pPr>
        <w:jc w:val="center"/>
        <w:rPr>
          <w:rFonts w:ascii="Comic Sans MS" w:hAnsi="Comic Sans MS"/>
          <w:sz w:val="20"/>
          <w:szCs w:val="20"/>
        </w:rPr>
      </w:pPr>
      <w:r w:rsidRPr="003E31DB">
        <w:rPr>
          <w:rFonts w:ascii="Comic Sans MS" w:eastAsia="Times New Roman" w:hAnsi="Comic Sans MS" w:cs="Arial"/>
          <w:sz w:val="20"/>
          <w:szCs w:val="20"/>
        </w:rPr>
        <w:t>L’ouvrage est hors tension et consigné au TGBT</w:t>
      </w:r>
    </w:p>
    <w:p w:rsidR="003E31DB" w:rsidRPr="003E31DB" w:rsidRDefault="003E31DB" w:rsidP="003E31DB">
      <w:pPr>
        <w:pStyle w:val="Sansinterligne"/>
        <w:rPr>
          <w:sz w:val="20"/>
          <w:szCs w:val="20"/>
        </w:rPr>
      </w:pPr>
    </w:p>
    <w:p w:rsidR="00B40184" w:rsidRPr="003E31DB" w:rsidRDefault="00657EB0" w:rsidP="00B40184">
      <w:pPr>
        <w:rPr>
          <w:rFonts w:ascii="Comic Sans MS" w:hAnsi="Comic Sans MS"/>
          <w:sz w:val="20"/>
          <w:szCs w:val="20"/>
        </w:rPr>
      </w:pPr>
      <w:r w:rsidRPr="00657EB0">
        <w:rPr>
          <w:rFonts w:ascii="Comic Sans MS" w:hAnsi="Comic Sans MS"/>
          <w:noProof/>
        </w:rPr>
        <w:pict>
          <v:roundrect id="_x0000_s1030" style="position:absolute;margin-left:196.15pt;margin-top:48.65pt;width:140pt;height:33pt;z-index:251663360" arcsize="10923f" fillcolor="white [3201]" strokecolor="#297fd5 [3205]" strokeweight="5pt">
            <v:stroke linestyle="thickThin"/>
            <v:shadow color="#868686"/>
            <v:textbox>
              <w:txbxContent>
                <w:p w:rsidR="00653EE9" w:rsidRPr="00AE2C44" w:rsidRDefault="00653EE9" w:rsidP="00B40184">
                  <w:pPr>
                    <w:jc w:val="center"/>
                    <w:rPr>
                      <w:b/>
                      <w:color w:val="FF0000"/>
                    </w:rPr>
                  </w:pPr>
                  <w:proofErr w:type="spellStart"/>
                  <w:r>
                    <w:rPr>
                      <w:b/>
                      <w:color w:val="FF0000"/>
                    </w:rPr>
                    <w:t>Bornier</w:t>
                  </w:r>
                  <w:proofErr w:type="spellEnd"/>
                  <w:r>
                    <w:rPr>
                      <w:b/>
                      <w:color w:val="FF0000"/>
                    </w:rPr>
                    <w:t xml:space="preserve"> XALIM</w:t>
                  </w:r>
                </w:p>
              </w:txbxContent>
            </v:textbox>
          </v:roundrect>
        </w:pict>
      </w:r>
      <w:r w:rsidR="00585E24">
        <w:rPr>
          <w:rFonts w:ascii="Comic Sans MS" w:hAnsi="Comic Sans MS"/>
          <w:sz w:val="20"/>
          <w:szCs w:val="20"/>
        </w:rPr>
        <w:t>2</w:t>
      </w:r>
      <w:r w:rsidR="00AE5B78" w:rsidRPr="003E31DB">
        <w:rPr>
          <w:rFonts w:ascii="Comic Sans MS" w:hAnsi="Comic Sans MS"/>
          <w:sz w:val="20"/>
          <w:szCs w:val="20"/>
        </w:rPr>
        <w:t>.1.3</w:t>
      </w:r>
      <w:r w:rsidR="00B40184" w:rsidRPr="003E31DB">
        <w:rPr>
          <w:rFonts w:ascii="Comic Sans MS" w:hAnsi="Comic Sans MS"/>
          <w:sz w:val="20"/>
          <w:szCs w:val="20"/>
        </w:rPr>
        <w:t xml:space="preserve"> Afin de garantir votre propre sécurité vous devez effectuer une VAT avant d’entreprendre les travaux</w:t>
      </w:r>
      <w:r w:rsidR="003E31DB" w:rsidRPr="003E31DB">
        <w:rPr>
          <w:rFonts w:ascii="Comic Sans MS" w:hAnsi="Comic Sans MS"/>
          <w:sz w:val="20"/>
          <w:szCs w:val="20"/>
        </w:rPr>
        <w:t xml:space="preserve"> au plus prés de l’ouvrage</w:t>
      </w:r>
      <w:r w:rsidR="00B40184" w:rsidRPr="003E31DB">
        <w:rPr>
          <w:rFonts w:ascii="Comic Sans MS" w:hAnsi="Comic Sans MS"/>
          <w:sz w:val="20"/>
          <w:szCs w:val="20"/>
        </w:rPr>
        <w:t xml:space="preserve">, </w:t>
      </w:r>
      <w:r w:rsidR="003E6B6D" w:rsidRPr="003E31DB">
        <w:rPr>
          <w:rFonts w:ascii="Comic Sans MS" w:hAnsi="Comic Sans MS"/>
          <w:sz w:val="20"/>
          <w:szCs w:val="20"/>
        </w:rPr>
        <w:t>en vous aidant du schéma électrique</w:t>
      </w:r>
      <w:r w:rsidR="003E31DB" w:rsidRPr="003E31DB">
        <w:rPr>
          <w:rFonts w:ascii="Comic Sans MS" w:hAnsi="Comic Sans MS"/>
          <w:sz w:val="20"/>
          <w:szCs w:val="20"/>
        </w:rPr>
        <w:t xml:space="preserve"> de l’armoire chauffage</w:t>
      </w:r>
      <w:r w:rsidR="003E6B6D" w:rsidRPr="003E31DB">
        <w:rPr>
          <w:rFonts w:ascii="Comic Sans MS" w:hAnsi="Comic Sans MS"/>
          <w:sz w:val="20"/>
          <w:szCs w:val="20"/>
        </w:rPr>
        <w:t xml:space="preserve"> nommer </w:t>
      </w:r>
      <w:r w:rsidR="00B40184" w:rsidRPr="003E31DB">
        <w:rPr>
          <w:rFonts w:ascii="Comic Sans MS" w:hAnsi="Comic Sans MS"/>
          <w:sz w:val="20"/>
          <w:szCs w:val="20"/>
        </w:rPr>
        <w:t>sous quels éléments allez vous l’effectuer :</w:t>
      </w:r>
    </w:p>
    <w:p w:rsidR="00B40184" w:rsidRDefault="00B40184" w:rsidP="00B40184"/>
    <w:p w:rsidR="003E31DB" w:rsidRDefault="003E31DB" w:rsidP="00B40184"/>
    <w:p w:rsidR="00B40184" w:rsidRPr="003E31DB" w:rsidRDefault="00585E24" w:rsidP="00B40184">
      <w:pPr>
        <w:rPr>
          <w:rFonts w:ascii="Comic Sans MS" w:hAnsi="Comic Sans MS"/>
          <w:sz w:val="20"/>
          <w:szCs w:val="20"/>
        </w:rPr>
      </w:pPr>
      <w:r>
        <w:rPr>
          <w:rFonts w:ascii="Comic Sans MS" w:hAnsi="Comic Sans MS"/>
          <w:sz w:val="20"/>
          <w:szCs w:val="20"/>
        </w:rPr>
        <w:t>2</w:t>
      </w:r>
      <w:r w:rsidR="00676870">
        <w:rPr>
          <w:rFonts w:ascii="Comic Sans MS" w:hAnsi="Comic Sans MS"/>
          <w:sz w:val="20"/>
          <w:szCs w:val="20"/>
        </w:rPr>
        <w:t>.1 .4 Nommer les opérations à</w:t>
      </w:r>
      <w:r w:rsidR="003E31DB" w:rsidRPr="003E31DB">
        <w:rPr>
          <w:rFonts w:ascii="Comic Sans MS" w:hAnsi="Comic Sans MS"/>
          <w:sz w:val="20"/>
          <w:szCs w:val="20"/>
        </w:rPr>
        <w:t xml:space="preserve"> effec</w:t>
      </w:r>
      <w:r w:rsidR="00676870">
        <w:rPr>
          <w:rFonts w:ascii="Comic Sans MS" w:hAnsi="Comic Sans MS"/>
          <w:sz w:val="20"/>
          <w:szCs w:val="20"/>
        </w:rPr>
        <w:t>tuer</w:t>
      </w:r>
      <w:r w:rsidR="003E31DB" w:rsidRPr="003E31DB">
        <w:rPr>
          <w:rFonts w:ascii="Comic Sans MS" w:hAnsi="Comic Sans MS"/>
          <w:sz w:val="20"/>
          <w:szCs w:val="20"/>
        </w:rPr>
        <w:t xml:space="preserve"> lors d’une VAT</w:t>
      </w:r>
    </w:p>
    <w:p w:rsidR="00AE5B78" w:rsidRPr="00AE2C44" w:rsidRDefault="00AE2C44" w:rsidP="003E31DB">
      <w:pPr>
        <w:pStyle w:val="Paragraphedeliste"/>
        <w:numPr>
          <w:ilvl w:val="0"/>
          <w:numId w:val="6"/>
        </w:numPr>
        <w:rPr>
          <w:b/>
          <w:color w:val="FF0000"/>
        </w:rPr>
      </w:pPr>
      <w:r w:rsidRPr="00AE2C44">
        <w:rPr>
          <w:b/>
          <w:color w:val="FF0000"/>
        </w:rPr>
        <w:t>Tester l’appareil</w:t>
      </w:r>
    </w:p>
    <w:p w:rsidR="00AE5B78" w:rsidRPr="00AE2C44" w:rsidRDefault="00AE2C44" w:rsidP="003E31DB">
      <w:pPr>
        <w:pStyle w:val="Paragraphedeliste"/>
        <w:numPr>
          <w:ilvl w:val="0"/>
          <w:numId w:val="6"/>
        </w:numPr>
        <w:rPr>
          <w:b/>
          <w:color w:val="FF0000"/>
        </w:rPr>
      </w:pPr>
      <w:r w:rsidRPr="00AE2C44">
        <w:rPr>
          <w:b/>
          <w:color w:val="FF0000"/>
        </w:rPr>
        <w:t>Effectuer les mesures</w:t>
      </w:r>
      <w:r w:rsidR="00676870">
        <w:rPr>
          <w:b/>
          <w:color w:val="FF0000"/>
        </w:rPr>
        <w:t xml:space="preserve"> entre conducteurs actifs et terre et conducteurs entre eux</w:t>
      </w:r>
    </w:p>
    <w:p w:rsidR="00AE2C44" w:rsidRPr="00AE2C44" w:rsidRDefault="00AE2C44" w:rsidP="00AE2C44">
      <w:pPr>
        <w:pStyle w:val="Paragraphedeliste"/>
        <w:numPr>
          <w:ilvl w:val="0"/>
          <w:numId w:val="6"/>
        </w:numPr>
        <w:rPr>
          <w:b/>
          <w:color w:val="FF0000"/>
        </w:rPr>
      </w:pPr>
      <w:r w:rsidRPr="00AE2C44">
        <w:rPr>
          <w:b/>
          <w:color w:val="FF0000"/>
        </w:rPr>
        <w:t>Tester l’appareil</w:t>
      </w:r>
    </w:p>
    <w:p w:rsidR="003E31DB" w:rsidRPr="00AE2C44" w:rsidRDefault="003E31DB" w:rsidP="00AE2C44">
      <w:pPr>
        <w:pStyle w:val="Paragraphedeliste"/>
        <w:rPr>
          <w:color w:val="FF0000"/>
        </w:rPr>
      </w:pPr>
    </w:p>
    <w:p w:rsidR="003E31DB" w:rsidRDefault="003E31DB" w:rsidP="00B40184"/>
    <w:p w:rsidR="00AE5B78" w:rsidRDefault="00AE5B78" w:rsidP="00B40184"/>
    <w:p w:rsidR="003E31DB" w:rsidRDefault="003E31DB" w:rsidP="00B40184"/>
    <w:p w:rsidR="00585E24" w:rsidRDefault="00585E24" w:rsidP="00B40184"/>
    <w:p w:rsidR="00585E24" w:rsidRDefault="00585E24" w:rsidP="00B40184"/>
    <w:p w:rsidR="00585E24" w:rsidRDefault="00585E24" w:rsidP="00B40184"/>
    <w:p w:rsidR="00585E24" w:rsidRDefault="00585E24" w:rsidP="00B40184"/>
    <w:p w:rsidR="00585E24" w:rsidRDefault="00585E24" w:rsidP="00B40184"/>
    <w:p w:rsidR="00B66CF0" w:rsidRDefault="00B66CF0" w:rsidP="00B40184"/>
    <w:p w:rsidR="00CC78A0" w:rsidRDefault="00590E58" w:rsidP="003E31DB">
      <w:pPr>
        <w:rPr>
          <w:rStyle w:val="lev"/>
        </w:rPr>
      </w:pPr>
      <w:r>
        <w:rPr>
          <w:rStyle w:val="lev"/>
        </w:rPr>
        <w:lastRenderedPageBreak/>
        <w:t>Troisième</w:t>
      </w:r>
      <w:r w:rsidR="00CC78A0">
        <w:rPr>
          <w:rStyle w:val="lev"/>
        </w:rPr>
        <w:t xml:space="preserve"> partie :</w:t>
      </w:r>
      <w:r w:rsidR="00307DD6">
        <w:rPr>
          <w:rStyle w:val="lev"/>
        </w:rPr>
        <w:t xml:space="preserve"> </w:t>
      </w:r>
      <w:r w:rsidR="00CC78A0" w:rsidRPr="003E31DB">
        <w:rPr>
          <w:rStyle w:val="lev"/>
        </w:rPr>
        <w:t>Fiche de vérification et de mise en service</w:t>
      </w:r>
    </w:p>
    <w:p w:rsidR="0004138E" w:rsidRDefault="0004138E" w:rsidP="0004138E">
      <w:pPr>
        <w:pStyle w:val="Sansinterligne"/>
        <w:rPr>
          <w:rStyle w:val="lev"/>
          <w:rFonts w:ascii="Comic Sans MS" w:hAnsi="Comic Sans MS"/>
          <w:b w:val="0"/>
          <w:color w:val="auto"/>
          <w:sz w:val="20"/>
          <w:szCs w:val="20"/>
        </w:rPr>
      </w:pPr>
      <w:r w:rsidRPr="0004138E">
        <w:rPr>
          <w:rStyle w:val="lev"/>
          <w:rFonts w:ascii="Comic Sans MS" w:hAnsi="Comic Sans MS"/>
          <w:b w:val="0"/>
          <w:color w:val="auto"/>
          <w:sz w:val="20"/>
          <w:szCs w:val="20"/>
        </w:rPr>
        <w:t>3.1 On vous demande de contrôler la conformité de l’armoire de distribution de chauffage</w:t>
      </w:r>
    </w:p>
    <w:p w:rsidR="00021599" w:rsidRDefault="00021599" w:rsidP="0004138E">
      <w:pPr>
        <w:pStyle w:val="Sansinterligne"/>
        <w:rPr>
          <w:rStyle w:val="lev"/>
          <w:rFonts w:ascii="Comic Sans MS" w:hAnsi="Comic Sans MS"/>
          <w:b w:val="0"/>
          <w:color w:val="auto"/>
          <w:sz w:val="20"/>
          <w:szCs w:val="20"/>
        </w:rPr>
      </w:pPr>
    </w:p>
    <w:p w:rsidR="0004138E" w:rsidRDefault="0004138E" w:rsidP="0004138E">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t xml:space="preserve">3.1.1 Effectuer le contrôle visuel de l’armoire et veuillez remplir le tableau ci-dessous en y annotant les anomalies </w:t>
      </w:r>
      <w:r w:rsidR="00021599">
        <w:rPr>
          <w:rStyle w:val="lev"/>
          <w:rFonts w:ascii="Comic Sans MS" w:hAnsi="Comic Sans MS"/>
          <w:b w:val="0"/>
          <w:color w:val="auto"/>
          <w:sz w:val="20"/>
          <w:szCs w:val="20"/>
        </w:rPr>
        <w:t>constatées</w:t>
      </w:r>
    </w:p>
    <w:p w:rsidR="00021599" w:rsidRPr="0004138E" w:rsidRDefault="00021599" w:rsidP="0004138E">
      <w:pPr>
        <w:pStyle w:val="Sansinterligne"/>
        <w:rPr>
          <w:rStyle w:val="lev"/>
          <w:rFonts w:ascii="Comic Sans MS" w:hAnsi="Comic Sans MS"/>
          <w:b w:val="0"/>
          <w:color w:val="auto"/>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67"/>
        <w:gridCol w:w="567"/>
        <w:gridCol w:w="4787"/>
      </w:tblGrid>
      <w:tr w:rsidR="00B848A4" w:rsidTr="00021599">
        <w:tc>
          <w:tcPr>
            <w:tcW w:w="4253" w:type="dxa"/>
            <w:shd w:val="clear" w:color="auto" w:fill="E0E0E0"/>
          </w:tcPr>
          <w:p w:rsidR="00AE5B78" w:rsidRDefault="00AE5B78" w:rsidP="00913D80">
            <w:pPr>
              <w:pStyle w:val="Sansinterligne"/>
            </w:pPr>
            <w:r>
              <w:t>C : Conforme</w:t>
            </w:r>
          </w:p>
          <w:p w:rsidR="00AE5B78" w:rsidRDefault="00AE5B78" w:rsidP="00913D80">
            <w:pPr>
              <w:pStyle w:val="Sansinterligne"/>
            </w:pPr>
            <w:r>
              <w:t>N : Non Conforme</w:t>
            </w:r>
          </w:p>
        </w:tc>
        <w:tc>
          <w:tcPr>
            <w:tcW w:w="567" w:type="dxa"/>
            <w:shd w:val="clear" w:color="auto" w:fill="E0E0E0"/>
            <w:vAlign w:val="center"/>
          </w:tcPr>
          <w:p w:rsidR="00AE5B78" w:rsidRDefault="00AE5B78" w:rsidP="00913D80">
            <w:pPr>
              <w:pStyle w:val="Sansinterligne"/>
              <w:jc w:val="center"/>
            </w:pPr>
            <w:r>
              <w:t>C</w:t>
            </w:r>
          </w:p>
        </w:tc>
        <w:tc>
          <w:tcPr>
            <w:tcW w:w="567" w:type="dxa"/>
            <w:shd w:val="clear" w:color="auto" w:fill="E0E0E0"/>
            <w:vAlign w:val="center"/>
          </w:tcPr>
          <w:p w:rsidR="00AE5B78" w:rsidRDefault="00AE5B78" w:rsidP="00913D80">
            <w:pPr>
              <w:pStyle w:val="Sansinterligne"/>
              <w:jc w:val="center"/>
            </w:pPr>
            <w:r>
              <w:t>NC</w:t>
            </w:r>
          </w:p>
        </w:tc>
        <w:tc>
          <w:tcPr>
            <w:tcW w:w="4787" w:type="dxa"/>
            <w:shd w:val="clear" w:color="auto" w:fill="E0E0E0"/>
            <w:vAlign w:val="center"/>
          </w:tcPr>
          <w:p w:rsidR="00AE5B78" w:rsidRDefault="00251C64" w:rsidP="00913D80">
            <w:pPr>
              <w:pStyle w:val="Sansinterligne"/>
              <w:jc w:val="center"/>
            </w:pPr>
            <w:r>
              <w:t>Anomalies constatées</w:t>
            </w: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Protection des personnes contre les contacts directs</w:t>
            </w:r>
          </w:p>
        </w:tc>
      </w:tr>
      <w:tr w:rsidR="00B848A4" w:rsidTr="00021599">
        <w:tc>
          <w:tcPr>
            <w:tcW w:w="4253" w:type="dxa"/>
          </w:tcPr>
          <w:p w:rsidR="00AE5B78" w:rsidRDefault="00AE5B78" w:rsidP="00913D80">
            <w:pPr>
              <w:pStyle w:val="Sansinterligne"/>
              <w:rPr>
                <w:szCs w:val="16"/>
              </w:rPr>
            </w:pPr>
            <w:r>
              <w:rPr>
                <w:szCs w:val="16"/>
              </w:rPr>
              <w:t>(Conducteurs dénudés, appareillages détériorés, parties sous tension accessibles …)</w:t>
            </w:r>
          </w:p>
        </w:tc>
        <w:tc>
          <w:tcPr>
            <w:tcW w:w="567" w:type="dxa"/>
          </w:tcPr>
          <w:p w:rsidR="00AE5B78" w:rsidRPr="00E85BE5" w:rsidRDefault="00AE5B78" w:rsidP="00913D80">
            <w:pPr>
              <w:pStyle w:val="Sansinterligne"/>
              <w:rPr>
                <w:b/>
                <w:color w:val="FF0000"/>
                <w:szCs w:val="16"/>
              </w:rPr>
            </w:pPr>
          </w:p>
          <w:p w:rsidR="00E85BE5" w:rsidRPr="00E85BE5" w:rsidRDefault="00E85BE5" w:rsidP="00913D80">
            <w:pPr>
              <w:pStyle w:val="Sansinterligne"/>
              <w:rPr>
                <w:b/>
                <w:color w:val="FF0000"/>
                <w:szCs w:val="16"/>
              </w:rPr>
            </w:pPr>
            <w:r w:rsidRPr="00E85BE5">
              <w:rPr>
                <w:b/>
                <w:color w:val="FF0000"/>
                <w:szCs w:val="16"/>
              </w:rPr>
              <w:t>C</w:t>
            </w: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Protection des personnes contre les contacts indirects</w:t>
            </w:r>
          </w:p>
        </w:tc>
      </w:tr>
      <w:tr w:rsidR="00B848A4" w:rsidTr="00E85BE5">
        <w:trPr>
          <w:trHeight w:val="686"/>
        </w:trPr>
        <w:tc>
          <w:tcPr>
            <w:tcW w:w="4253" w:type="dxa"/>
          </w:tcPr>
          <w:p w:rsidR="00AE5B78" w:rsidRPr="00913D80" w:rsidRDefault="00AE5B78" w:rsidP="00913D80">
            <w:pPr>
              <w:pStyle w:val="Sansinterligne"/>
            </w:pPr>
            <w:r w:rsidRPr="00913D80">
              <w:t>Les masses métalliques du système sont reliées à la terre.</w:t>
            </w:r>
          </w:p>
        </w:tc>
        <w:tc>
          <w:tcPr>
            <w:tcW w:w="567" w:type="dxa"/>
            <w:vAlign w:val="center"/>
          </w:tcPr>
          <w:p w:rsidR="00AE5B78" w:rsidRPr="00E85BE5" w:rsidRDefault="00E85BE5" w:rsidP="00E85BE5">
            <w:pPr>
              <w:pStyle w:val="Sansinterligne"/>
              <w:jc w:val="center"/>
              <w:rPr>
                <w:b/>
                <w:color w:val="FF0000"/>
              </w:rPr>
            </w:pPr>
            <w:r w:rsidRPr="00E85BE5">
              <w:rPr>
                <w:b/>
                <w:color w:val="FF0000"/>
              </w:rPr>
              <w:t>C</w:t>
            </w:r>
          </w:p>
        </w:tc>
        <w:tc>
          <w:tcPr>
            <w:tcW w:w="567" w:type="dxa"/>
          </w:tcPr>
          <w:p w:rsidR="00AE5B78" w:rsidRPr="00913D80" w:rsidRDefault="00AE5B78" w:rsidP="00913D80">
            <w:pPr>
              <w:pStyle w:val="Sansinterligne"/>
            </w:pPr>
          </w:p>
        </w:tc>
        <w:tc>
          <w:tcPr>
            <w:tcW w:w="4787" w:type="dxa"/>
          </w:tcPr>
          <w:p w:rsidR="00AE5B78" w:rsidRPr="00913D80" w:rsidRDefault="00AE5B78" w:rsidP="00913D80">
            <w:pPr>
              <w:pStyle w:val="Sansinterligne"/>
            </w:pPr>
          </w:p>
        </w:tc>
      </w:tr>
      <w:tr w:rsidR="00B848A4" w:rsidTr="00E85BE5">
        <w:tc>
          <w:tcPr>
            <w:tcW w:w="4253" w:type="dxa"/>
          </w:tcPr>
          <w:p w:rsidR="00AE5B78" w:rsidRDefault="00AE5B78" w:rsidP="00913D80">
            <w:pPr>
              <w:pStyle w:val="Sansinterligne"/>
              <w:rPr>
                <w:szCs w:val="16"/>
              </w:rPr>
            </w:pPr>
            <w:r>
              <w:rPr>
                <w:szCs w:val="16"/>
              </w:rPr>
              <w:t>Liaison équipotentielle sur la porte de l’armoire (uniquement si l’appareillage non alimenté en TBTS).</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Mise en œuvre</w:t>
            </w:r>
          </w:p>
        </w:tc>
      </w:tr>
      <w:tr w:rsidR="00B848A4" w:rsidTr="00E85BE5">
        <w:tc>
          <w:tcPr>
            <w:tcW w:w="4253" w:type="dxa"/>
          </w:tcPr>
          <w:p w:rsidR="00AE5B78" w:rsidRDefault="00AE5B78" w:rsidP="00913D80">
            <w:pPr>
              <w:pStyle w:val="Sansinterligne"/>
              <w:rPr>
                <w:szCs w:val="16"/>
              </w:rPr>
            </w:pPr>
            <w:r>
              <w:rPr>
                <w:szCs w:val="16"/>
              </w:rPr>
              <w:t>Armoire en état (étanchéité au niveau des presse-étoupe, passe fils, joints des portes, propreté…)</w:t>
            </w:r>
          </w:p>
        </w:tc>
        <w:tc>
          <w:tcPr>
            <w:tcW w:w="567" w:type="dxa"/>
            <w:vAlign w:val="center"/>
          </w:tcPr>
          <w:p w:rsidR="00AE5B78" w:rsidRPr="00E85BE5" w:rsidRDefault="00AE5B78" w:rsidP="00E85BE5">
            <w:pPr>
              <w:pStyle w:val="Sansinterligne"/>
              <w:jc w:val="center"/>
              <w:rPr>
                <w:b/>
                <w:color w:val="FF0000"/>
                <w:szCs w:val="16"/>
              </w:rPr>
            </w:pPr>
          </w:p>
        </w:tc>
        <w:tc>
          <w:tcPr>
            <w:tcW w:w="567" w:type="dxa"/>
            <w:vAlign w:val="center"/>
          </w:tcPr>
          <w:p w:rsidR="00AE5B78" w:rsidRPr="00E85BE5" w:rsidRDefault="008C517E" w:rsidP="00E85BE5">
            <w:pPr>
              <w:pStyle w:val="Sansinterligne"/>
              <w:jc w:val="center"/>
              <w:rPr>
                <w:b/>
                <w:color w:val="FF0000"/>
                <w:szCs w:val="16"/>
              </w:rPr>
            </w:pPr>
            <w:r>
              <w:rPr>
                <w:b/>
                <w:color w:val="FF0000"/>
                <w:szCs w:val="16"/>
              </w:rPr>
              <w:t>NC</w:t>
            </w:r>
          </w:p>
        </w:tc>
        <w:tc>
          <w:tcPr>
            <w:tcW w:w="4787" w:type="dxa"/>
            <w:vAlign w:val="center"/>
          </w:tcPr>
          <w:p w:rsidR="00AE5B78" w:rsidRPr="00E85BE5" w:rsidRDefault="008C517E" w:rsidP="00E85BE5">
            <w:pPr>
              <w:pStyle w:val="Sansinterligne"/>
              <w:jc w:val="center"/>
              <w:rPr>
                <w:b/>
                <w:color w:val="FF0000"/>
                <w:szCs w:val="16"/>
              </w:rPr>
            </w:pPr>
            <w:r>
              <w:rPr>
                <w:b/>
                <w:color w:val="FF0000"/>
                <w:szCs w:val="16"/>
              </w:rPr>
              <w:t>Etanchéité non respectée</w:t>
            </w:r>
          </w:p>
        </w:tc>
      </w:tr>
      <w:tr w:rsidR="00B848A4" w:rsidTr="00E85BE5">
        <w:tc>
          <w:tcPr>
            <w:tcW w:w="4253" w:type="dxa"/>
          </w:tcPr>
          <w:p w:rsidR="00AE5B78" w:rsidRDefault="00AE5B78" w:rsidP="00913D80">
            <w:pPr>
              <w:pStyle w:val="Sansinterligne"/>
              <w:rPr>
                <w:szCs w:val="16"/>
              </w:rPr>
            </w:pPr>
            <w:r>
              <w:rPr>
                <w:szCs w:val="16"/>
              </w:rPr>
              <w:t>Présences des schémas électriqu</w:t>
            </w:r>
            <w:r w:rsidR="00913D80">
              <w:rPr>
                <w:szCs w:val="16"/>
              </w:rPr>
              <w:t>es de l’installation, notice d’</w:t>
            </w:r>
            <w:r>
              <w:rPr>
                <w:szCs w:val="16"/>
              </w:rPr>
              <w:t>avertissement et information analogues.</w:t>
            </w:r>
          </w:p>
        </w:tc>
        <w:tc>
          <w:tcPr>
            <w:tcW w:w="567" w:type="dxa"/>
            <w:vAlign w:val="center"/>
          </w:tcPr>
          <w:p w:rsidR="00AE5B78" w:rsidRPr="00E85BE5" w:rsidRDefault="00AE5B78" w:rsidP="00E85BE5">
            <w:pPr>
              <w:pStyle w:val="Sansinterligne"/>
              <w:jc w:val="center"/>
              <w:rPr>
                <w:b/>
                <w:color w:val="FF0000"/>
                <w:szCs w:val="16"/>
              </w:rPr>
            </w:pP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NC</w:t>
            </w:r>
          </w:p>
        </w:tc>
        <w:tc>
          <w:tcPr>
            <w:tcW w:w="4787" w:type="dxa"/>
            <w:vAlign w:val="center"/>
          </w:tcPr>
          <w:p w:rsidR="00AE5B78" w:rsidRPr="00E85BE5" w:rsidRDefault="00E85BE5" w:rsidP="00E85BE5">
            <w:pPr>
              <w:pStyle w:val="Sansinterligne"/>
              <w:jc w:val="center"/>
              <w:rPr>
                <w:b/>
                <w:color w:val="FF0000"/>
                <w:szCs w:val="16"/>
              </w:rPr>
            </w:pPr>
            <w:r w:rsidRPr="00E85BE5">
              <w:rPr>
                <w:b/>
                <w:color w:val="FF0000"/>
                <w:szCs w:val="16"/>
              </w:rPr>
              <w:t>Mettre le schéma électrique dans l’armoire</w:t>
            </w:r>
          </w:p>
        </w:tc>
      </w:tr>
      <w:tr w:rsidR="00B848A4" w:rsidTr="00E85BE5">
        <w:tc>
          <w:tcPr>
            <w:tcW w:w="4253" w:type="dxa"/>
          </w:tcPr>
          <w:p w:rsidR="00AE5B78" w:rsidRDefault="00AE5B78" w:rsidP="00913D80">
            <w:pPr>
              <w:pStyle w:val="Sansinterligne"/>
              <w:rPr>
                <w:szCs w:val="16"/>
              </w:rPr>
            </w:pPr>
            <w:r>
              <w:rPr>
                <w:szCs w:val="16"/>
              </w:rPr>
              <w:t>Appareils, bornes, départs de câbles identifiés durablement.</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Appareillages, goulottes correctement fixés.</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Qualités des connexions.</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Couleurs des conducteurs actifs.</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Couleurs des conducteurs de protection.</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Section des conducteurs.</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Isolement des conducteurs placés dans une même goulotte et appartenant à des circuits différents ou présence d’écran.</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B848A4" w:rsidTr="00E85BE5">
        <w:tc>
          <w:tcPr>
            <w:tcW w:w="4253" w:type="dxa"/>
          </w:tcPr>
          <w:p w:rsidR="00AE5B78" w:rsidRDefault="00AE5B78" w:rsidP="00913D80">
            <w:pPr>
              <w:pStyle w:val="Sansinterligne"/>
              <w:rPr>
                <w:szCs w:val="16"/>
              </w:rPr>
            </w:pPr>
            <w:r>
              <w:rPr>
                <w:szCs w:val="16"/>
              </w:rPr>
              <w:t>Conducteurs de protection connectés individuellement sur une seule borne.</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vAlign w:val="center"/>
          </w:tcPr>
          <w:p w:rsidR="00AE5B78" w:rsidRPr="00E85BE5" w:rsidRDefault="00AE5B78" w:rsidP="00E85BE5">
            <w:pPr>
              <w:pStyle w:val="Sansinterligne"/>
              <w:jc w:val="center"/>
              <w:rPr>
                <w:b/>
                <w:color w:val="FF0000"/>
                <w:szCs w:val="16"/>
              </w:rPr>
            </w:pPr>
          </w:p>
        </w:tc>
        <w:tc>
          <w:tcPr>
            <w:tcW w:w="4787" w:type="dxa"/>
            <w:vAlign w:val="center"/>
          </w:tcPr>
          <w:p w:rsidR="00AE5B78" w:rsidRPr="00E85BE5" w:rsidRDefault="00AE5B78" w:rsidP="00E85BE5">
            <w:pPr>
              <w:pStyle w:val="Sansinterligne"/>
              <w:jc w:val="center"/>
              <w:rPr>
                <w:b/>
                <w:color w:val="FF0000"/>
                <w:szCs w:val="16"/>
              </w:rPr>
            </w:pPr>
          </w:p>
        </w:tc>
      </w:tr>
      <w:tr w:rsidR="00AE5B78" w:rsidTr="00AE5B78">
        <w:tc>
          <w:tcPr>
            <w:tcW w:w="10174" w:type="dxa"/>
            <w:gridSpan w:val="4"/>
            <w:shd w:val="clear" w:color="auto" w:fill="E0E0E0"/>
          </w:tcPr>
          <w:p w:rsidR="00AE5B78" w:rsidRDefault="00AE5B78" w:rsidP="00913D80">
            <w:pPr>
              <w:pStyle w:val="Sansinterligne"/>
              <w:rPr>
                <w:szCs w:val="16"/>
              </w:rPr>
            </w:pPr>
            <w:r>
              <w:rPr>
                <w:szCs w:val="16"/>
              </w:rPr>
              <w:t>Constitution et protection des circuits</w:t>
            </w:r>
          </w:p>
        </w:tc>
      </w:tr>
      <w:tr w:rsidR="00B848A4" w:rsidTr="00E85BE5">
        <w:tc>
          <w:tcPr>
            <w:tcW w:w="4253" w:type="dxa"/>
          </w:tcPr>
          <w:p w:rsidR="00AE5B78" w:rsidRDefault="00AE5B78" w:rsidP="00913D80">
            <w:pPr>
              <w:pStyle w:val="Sansinterligne"/>
              <w:rPr>
                <w:szCs w:val="16"/>
              </w:rPr>
            </w:pPr>
            <w:r>
              <w:rPr>
                <w:szCs w:val="16"/>
              </w:rPr>
              <w:t>Le matériel implanté est celui mentionné sur les documents (schéma, liste du matériel…)</w:t>
            </w: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E85BE5">
        <w:tc>
          <w:tcPr>
            <w:tcW w:w="4253" w:type="dxa"/>
          </w:tcPr>
          <w:p w:rsidR="00AE5B78" w:rsidRDefault="00AE5B78" w:rsidP="00913D80">
            <w:pPr>
              <w:pStyle w:val="Sansinterligne"/>
              <w:rPr>
                <w:szCs w:val="16"/>
              </w:rPr>
            </w:pPr>
            <w:r>
              <w:rPr>
                <w:szCs w:val="16"/>
              </w:rPr>
              <w:t>Protection pour chaque circuit.</w:t>
            </w:r>
          </w:p>
          <w:p w:rsidR="00692E2F" w:rsidRDefault="00692E2F" w:rsidP="00913D80">
            <w:pPr>
              <w:pStyle w:val="Sansinterligne"/>
              <w:rPr>
                <w:szCs w:val="16"/>
              </w:rPr>
            </w:pPr>
          </w:p>
        </w:tc>
        <w:tc>
          <w:tcPr>
            <w:tcW w:w="567" w:type="dxa"/>
            <w:vAlign w:val="center"/>
          </w:tcPr>
          <w:p w:rsidR="00AE5B78" w:rsidRPr="00E85BE5" w:rsidRDefault="00E85BE5" w:rsidP="00E85BE5">
            <w:pPr>
              <w:pStyle w:val="Sansinterligne"/>
              <w:jc w:val="center"/>
              <w:rPr>
                <w:b/>
                <w:color w:val="FF0000"/>
                <w:szCs w:val="16"/>
              </w:rPr>
            </w:pPr>
            <w:r w:rsidRPr="00E85BE5">
              <w:rPr>
                <w:b/>
                <w:color w:val="FF0000"/>
                <w:szCs w:val="16"/>
              </w:rPr>
              <w:t>C</w:t>
            </w: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bl>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BE4A9D" w:rsidRDefault="00E85BE5" w:rsidP="00BE4A9D">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t>&gt;</w:t>
      </w:r>
      <w:r w:rsidR="00BE4A9D">
        <w:rPr>
          <w:rStyle w:val="lev"/>
          <w:rFonts w:ascii="Comic Sans MS" w:hAnsi="Comic Sans MS"/>
          <w:b w:val="0"/>
          <w:color w:val="auto"/>
          <w:sz w:val="20"/>
          <w:szCs w:val="20"/>
        </w:rPr>
        <w:t xml:space="preserve">3.1.2 Effectuer les différents contrôles ci-dessous à l’aide du </w:t>
      </w:r>
      <w:proofErr w:type="spellStart"/>
      <w:r w:rsidR="00BE4A9D">
        <w:rPr>
          <w:rStyle w:val="lev"/>
          <w:rFonts w:ascii="Comic Sans MS" w:hAnsi="Comic Sans MS"/>
          <w:b w:val="0"/>
          <w:color w:val="auto"/>
          <w:sz w:val="20"/>
          <w:szCs w:val="20"/>
        </w:rPr>
        <w:t>Fluke</w:t>
      </w:r>
      <w:proofErr w:type="spellEnd"/>
      <w:r w:rsidR="00BE4A9D">
        <w:rPr>
          <w:rStyle w:val="lev"/>
          <w:rFonts w:ascii="Comic Sans MS" w:hAnsi="Comic Sans MS"/>
          <w:b w:val="0"/>
          <w:color w:val="auto"/>
          <w:sz w:val="20"/>
          <w:szCs w:val="20"/>
        </w:rPr>
        <w:t xml:space="preserve"> </w:t>
      </w:r>
      <w:r w:rsidR="00692E2F">
        <w:rPr>
          <w:rStyle w:val="lev"/>
          <w:rFonts w:ascii="Comic Sans MS" w:hAnsi="Comic Sans MS"/>
          <w:b w:val="0"/>
          <w:color w:val="auto"/>
          <w:sz w:val="20"/>
          <w:szCs w:val="20"/>
        </w:rPr>
        <w:t xml:space="preserve">1653 </w:t>
      </w:r>
      <w:r w:rsidR="00BE4A9D">
        <w:rPr>
          <w:rStyle w:val="lev"/>
          <w:rFonts w:ascii="Comic Sans MS" w:hAnsi="Comic Sans MS"/>
          <w:b w:val="0"/>
          <w:color w:val="auto"/>
          <w:sz w:val="20"/>
          <w:szCs w:val="20"/>
        </w:rPr>
        <w:t>et remplir le</w:t>
      </w:r>
      <w:r w:rsidR="00635FC0">
        <w:rPr>
          <w:rStyle w:val="lev"/>
          <w:rFonts w:ascii="Comic Sans MS" w:hAnsi="Comic Sans MS"/>
          <w:b w:val="0"/>
          <w:color w:val="auto"/>
          <w:sz w:val="20"/>
          <w:szCs w:val="20"/>
        </w:rPr>
        <w:t>s</w:t>
      </w:r>
      <w:r w:rsidR="00BE4A9D">
        <w:rPr>
          <w:rStyle w:val="lev"/>
          <w:rFonts w:ascii="Comic Sans MS" w:hAnsi="Comic Sans MS"/>
          <w:b w:val="0"/>
          <w:color w:val="auto"/>
          <w:sz w:val="20"/>
          <w:szCs w:val="20"/>
        </w:rPr>
        <w:t xml:space="preserve"> tableau</w:t>
      </w:r>
      <w:r w:rsidR="00635FC0">
        <w:rPr>
          <w:rStyle w:val="lev"/>
          <w:rFonts w:ascii="Comic Sans MS" w:hAnsi="Comic Sans MS"/>
          <w:b w:val="0"/>
          <w:color w:val="auto"/>
          <w:sz w:val="20"/>
          <w:szCs w:val="20"/>
        </w:rPr>
        <w:t>x</w:t>
      </w:r>
      <w:r w:rsidR="00BE4A9D">
        <w:rPr>
          <w:rStyle w:val="lev"/>
          <w:rFonts w:ascii="Comic Sans MS" w:hAnsi="Comic Sans MS"/>
          <w:b w:val="0"/>
          <w:color w:val="auto"/>
          <w:sz w:val="20"/>
          <w:szCs w:val="20"/>
        </w:rPr>
        <w:t xml:space="preserve"> ci-dessous.</w:t>
      </w:r>
    </w:p>
    <w:p w:rsidR="00BE4A9D" w:rsidRPr="00BE4A9D" w:rsidRDefault="00BE4A9D" w:rsidP="00BE4A9D">
      <w:pPr>
        <w:pStyle w:val="Sansinterligne"/>
        <w:rPr>
          <w:rFonts w:ascii="Comic Sans MS" w:hAnsi="Comic Sans MS"/>
          <w:bCs/>
          <w:spacing w:val="5"/>
          <w:sz w:val="20"/>
          <w:szCs w:val="20"/>
        </w:rPr>
      </w:pPr>
    </w:p>
    <w:p w:rsidR="00307DD6" w:rsidRPr="00D320C5" w:rsidRDefault="00307DD6" w:rsidP="00307DD6">
      <w:pPr>
        <w:pStyle w:val="Paragraphedeliste"/>
        <w:numPr>
          <w:ilvl w:val="0"/>
          <w:numId w:val="8"/>
        </w:numPr>
        <w:spacing w:after="0" w:line="240" w:lineRule="auto"/>
        <w:ind w:left="1211"/>
        <w:rPr>
          <w:rFonts w:ascii="Comic Sans MS" w:hAnsi="Comic Sans MS"/>
          <w:i/>
          <w:sz w:val="20"/>
          <w:szCs w:val="20"/>
        </w:rPr>
      </w:pPr>
      <w:r w:rsidRPr="00D320C5">
        <w:rPr>
          <w:rFonts w:ascii="Comic Sans MS" w:hAnsi="Comic Sans MS"/>
          <w:i/>
          <w:sz w:val="20"/>
          <w:szCs w:val="20"/>
        </w:rPr>
        <w:t xml:space="preserve">Procéder au contrôle d'isolement des parties de l’installation dans l'armoire de commande </w:t>
      </w:r>
      <w:r>
        <w:rPr>
          <w:rFonts w:ascii="Comic Sans MS" w:hAnsi="Comic Sans MS"/>
          <w:i/>
          <w:sz w:val="20"/>
          <w:szCs w:val="20"/>
        </w:rPr>
        <w:t>entre conducteurs actifs</w:t>
      </w:r>
      <w:r w:rsidRPr="00D320C5">
        <w:rPr>
          <w:rFonts w:ascii="Comic Sans MS" w:hAnsi="Comic Sans MS"/>
          <w:i/>
          <w:sz w:val="20"/>
          <w:szCs w:val="20"/>
        </w:rPr>
        <w:t>.</w:t>
      </w:r>
    </w:p>
    <w:p w:rsidR="00AB4FB9" w:rsidRPr="00AB4FB9" w:rsidRDefault="00AB4FB9" w:rsidP="00AB4FB9">
      <w:pPr>
        <w:pStyle w:val="Corpsdetexte"/>
        <w:pBdr>
          <w:top w:val="none" w:sz="0" w:space="0" w:color="auto"/>
          <w:left w:val="none" w:sz="0" w:space="0" w:color="auto"/>
          <w:bottom w:val="none" w:sz="0" w:space="0" w:color="auto"/>
          <w:right w:val="none" w:sz="0" w:space="0" w:color="auto"/>
        </w:pBdr>
        <w:tabs>
          <w:tab w:val="num" w:pos="1068"/>
        </w:tabs>
        <w:rPr>
          <w:b w:val="0"/>
          <w:i/>
          <w:sz w:val="22"/>
          <w:szCs w:val="22"/>
        </w:rPr>
      </w:pPr>
    </w:p>
    <w:tbl>
      <w:tblPr>
        <w:tblStyle w:val="Grilledutableau"/>
        <w:tblW w:w="0" w:type="auto"/>
        <w:jc w:val="center"/>
        <w:tblLook w:val="04A0"/>
      </w:tblPr>
      <w:tblGrid>
        <w:gridCol w:w="5036"/>
      </w:tblGrid>
      <w:tr w:rsidR="00692E2F" w:rsidRPr="00D320C5" w:rsidTr="00692E2F">
        <w:trPr>
          <w:jc w:val="center"/>
        </w:trPr>
        <w:tc>
          <w:tcPr>
            <w:tcW w:w="5036"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i/>
                <w:sz w:val="20"/>
              </w:rPr>
            </w:pPr>
            <w:r w:rsidRPr="00D320C5">
              <w:rPr>
                <w:rFonts w:ascii="Comic Sans MS" w:hAnsi="Comic Sans MS"/>
                <w:b w:val="0"/>
                <w:sz w:val="20"/>
              </w:rPr>
              <w:t>Calibre/position du commutateur</w:t>
            </w:r>
          </w:p>
        </w:tc>
      </w:tr>
      <w:tr w:rsidR="00692E2F" w:rsidRPr="00D320C5" w:rsidTr="00692E2F">
        <w:trPr>
          <w:jc w:val="center"/>
        </w:trPr>
        <w:tc>
          <w:tcPr>
            <w:tcW w:w="5036" w:type="dxa"/>
          </w:tcPr>
          <w:p w:rsidR="00692E2F" w:rsidRPr="00E478A4" w:rsidRDefault="00E478A4" w:rsidP="00307DD6">
            <w:pPr>
              <w:pStyle w:val="Corpsdetexte"/>
              <w:pBdr>
                <w:top w:val="none" w:sz="0" w:space="0" w:color="auto"/>
                <w:left w:val="none" w:sz="0" w:space="0" w:color="auto"/>
                <w:bottom w:val="none" w:sz="0" w:space="0" w:color="auto"/>
                <w:right w:val="none" w:sz="0" w:space="0" w:color="auto"/>
              </w:pBdr>
              <w:tabs>
                <w:tab w:val="num" w:pos="1068"/>
              </w:tabs>
              <w:jc w:val="center"/>
              <w:rPr>
                <w:rFonts w:asciiTheme="majorHAnsi" w:hAnsiTheme="majorHAnsi"/>
                <w:color w:val="FF0000"/>
                <w:sz w:val="20"/>
              </w:rPr>
            </w:pPr>
            <w:r w:rsidRPr="00E478A4">
              <w:rPr>
                <w:rFonts w:asciiTheme="majorHAnsi" w:hAnsiTheme="majorHAnsi"/>
                <w:color w:val="FF0000"/>
                <w:sz w:val="20"/>
              </w:rPr>
              <w:t>R</w:t>
            </w:r>
            <w:r w:rsidR="00307DD6" w:rsidRPr="00307DD6">
              <w:rPr>
                <w:rFonts w:asciiTheme="majorHAnsi" w:hAnsiTheme="majorHAnsi"/>
                <w:color w:val="FF0000"/>
                <w:sz w:val="20"/>
                <w:vertAlign w:val="subscript"/>
              </w:rPr>
              <w:t>ISO</w:t>
            </w:r>
          </w:p>
        </w:tc>
      </w:tr>
    </w:tbl>
    <w:p w:rsidR="00AB4FB9" w:rsidRDefault="00AB4FB9" w:rsidP="00635FC0">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D320C5" w:rsidRPr="00D320C5" w:rsidTr="00D320C5">
        <w:trPr>
          <w:cantSplit/>
          <w:trHeight w:val="500"/>
          <w:jc w:val="center"/>
        </w:trPr>
        <w:tc>
          <w:tcPr>
            <w:tcW w:w="1276"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Valeur lu</w:t>
            </w:r>
            <w:r w:rsidR="00676870">
              <w:rPr>
                <w:rFonts w:ascii="Comic Sans MS" w:hAnsi="Comic Sans MS"/>
                <w:sz w:val="20"/>
                <w:szCs w:val="20"/>
              </w:rPr>
              <w:t>e</w:t>
            </w:r>
          </w:p>
        </w:tc>
        <w:tc>
          <w:tcPr>
            <w:tcW w:w="3118"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307DD6" w:rsidRPr="00D320C5" w:rsidTr="00D320C5">
        <w:trPr>
          <w:cantSplit/>
          <w:trHeight w:val="500"/>
          <w:jc w:val="center"/>
        </w:trPr>
        <w:tc>
          <w:tcPr>
            <w:tcW w:w="1276" w:type="dxa"/>
            <w:vAlign w:val="center"/>
          </w:tcPr>
          <w:p w:rsidR="00307DD6" w:rsidRPr="00D320C5" w:rsidRDefault="00307DD6" w:rsidP="00676AB1">
            <w:pPr>
              <w:pStyle w:val="Sansinterligne"/>
              <w:jc w:val="center"/>
              <w:rPr>
                <w:rFonts w:ascii="Comic Sans MS" w:hAnsi="Comic Sans MS"/>
                <w:sz w:val="20"/>
                <w:szCs w:val="20"/>
              </w:rPr>
            </w:pPr>
            <w:r w:rsidRPr="00D320C5">
              <w:rPr>
                <w:rFonts w:ascii="Comic Sans MS" w:hAnsi="Comic Sans MS"/>
                <w:sz w:val="20"/>
                <w:szCs w:val="20"/>
              </w:rPr>
              <w:t>Q2=1</w:t>
            </w:r>
          </w:p>
        </w:tc>
        <w:tc>
          <w:tcPr>
            <w:tcW w:w="2835" w:type="dxa"/>
            <w:vAlign w:val="center"/>
          </w:tcPr>
          <w:p w:rsidR="00307DD6" w:rsidRPr="00D320C5" w:rsidRDefault="00307DD6"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307DD6" w:rsidRPr="005449B3" w:rsidRDefault="00307DD6" w:rsidP="009F5F08">
            <w:pPr>
              <w:pStyle w:val="Sansinterligne"/>
              <w:jc w:val="center"/>
              <w:rPr>
                <w:b/>
                <w:color w:val="FF0000"/>
              </w:rPr>
            </w:pPr>
            <w:r>
              <w:rPr>
                <w:b/>
                <w:color w:val="FF0000"/>
              </w:rPr>
              <w:t>&gt;</w:t>
            </w:r>
            <w:r w:rsidRPr="005449B3">
              <w:rPr>
                <w:b/>
                <w:color w:val="FF0000"/>
              </w:rPr>
              <w:t>250KΩ</w:t>
            </w:r>
          </w:p>
        </w:tc>
        <w:tc>
          <w:tcPr>
            <w:tcW w:w="1275" w:type="dxa"/>
            <w:vAlign w:val="center"/>
          </w:tcPr>
          <w:p w:rsidR="00307DD6" w:rsidRPr="00E85BE5" w:rsidRDefault="00307DD6" w:rsidP="009F5F08">
            <w:pPr>
              <w:pStyle w:val="Sansinterligne"/>
              <w:jc w:val="center"/>
              <w:rPr>
                <w:rFonts w:ascii="Comic Sans MS" w:hAnsi="Comic Sans MS"/>
                <w:b/>
                <w:color w:val="FF0000"/>
                <w:sz w:val="20"/>
                <w:szCs w:val="20"/>
              </w:rPr>
            </w:pPr>
            <w:r>
              <w:rPr>
                <w:rFonts w:ascii="Comic Sans MS" w:hAnsi="Comic Sans MS"/>
                <w:b/>
                <w:color w:val="FF0000"/>
                <w:sz w:val="20"/>
                <w:szCs w:val="20"/>
              </w:rPr>
              <w:t>500M</w:t>
            </w:r>
            <w:r w:rsidRPr="00E85BE5">
              <w:rPr>
                <w:rFonts w:ascii="Comic Sans MS" w:hAnsi="Comic Sans MS"/>
                <w:b/>
                <w:color w:val="FF0000"/>
                <w:sz w:val="20"/>
                <w:szCs w:val="20"/>
              </w:rPr>
              <w:t>Ω</w:t>
            </w:r>
          </w:p>
        </w:tc>
        <w:tc>
          <w:tcPr>
            <w:tcW w:w="3118" w:type="dxa"/>
            <w:vAlign w:val="center"/>
          </w:tcPr>
          <w:p w:rsidR="00307DD6" w:rsidRPr="00E85BE5" w:rsidRDefault="00307DD6" w:rsidP="00D320C5">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307DD6" w:rsidRPr="00D320C5" w:rsidTr="005449B3">
        <w:trPr>
          <w:cantSplit/>
          <w:trHeight w:val="500"/>
          <w:jc w:val="center"/>
        </w:trPr>
        <w:tc>
          <w:tcPr>
            <w:tcW w:w="1276"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Q3=1</w:t>
            </w:r>
          </w:p>
        </w:tc>
        <w:tc>
          <w:tcPr>
            <w:tcW w:w="2835"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307DD6" w:rsidRPr="005449B3" w:rsidRDefault="00307DD6" w:rsidP="009F5F08">
            <w:pPr>
              <w:pStyle w:val="Sansinterligne"/>
              <w:jc w:val="center"/>
              <w:rPr>
                <w:b/>
                <w:color w:val="FF0000"/>
              </w:rPr>
            </w:pPr>
            <w:r>
              <w:rPr>
                <w:b/>
                <w:color w:val="FF0000"/>
              </w:rPr>
              <w:t>&gt;</w:t>
            </w:r>
            <w:r w:rsidRPr="005449B3">
              <w:rPr>
                <w:b/>
                <w:color w:val="FF0000"/>
              </w:rPr>
              <w:t>250KΩ</w:t>
            </w:r>
          </w:p>
        </w:tc>
        <w:tc>
          <w:tcPr>
            <w:tcW w:w="1275" w:type="dxa"/>
            <w:vAlign w:val="center"/>
          </w:tcPr>
          <w:p w:rsidR="00307DD6" w:rsidRDefault="00307DD6" w:rsidP="009F5F08">
            <w:pPr>
              <w:pStyle w:val="Sansinterligne"/>
              <w:jc w:val="center"/>
            </w:pPr>
            <w:r>
              <w:rPr>
                <w:rFonts w:ascii="Comic Sans MS" w:hAnsi="Comic Sans MS"/>
                <w:b/>
                <w:color w:val="FF0000"/>
                <w:sz w:val="20"/>
                <w:szCs w:val="20"/>
              </w:rPr>
              <w:t>500M</w:t>
            </w:r>
            <w:r w:rsidRPr="00E85BE5">
              <w:rPr>
                <w:rFonts w:ascii="Comic Sans MS" w:hAnsi="Comic Sans MS"/>
                <w:b/>
                <w:color w:val="FF0000"/>
                <w:sz w:val="20"/>
                <w:szCs w:val="20"/>
              </w:rPr>
              <w:t>Ω</w:t>
            </w:r>
          </w:p>
        </w:tc>
        <w:tc>
          <w:tcPr>
            <w:tcW w:w="3118" w:type="dxa"/>
            <w:vAlign w:val="center"/>
          </w:tcPr>
          <w:p w:rsidR="00307DD6" w:rsidRPr="00E85BE5" w:rsidRDefault="00307DD6" w:rsidP="00E024FA">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307DD6" w:rsidRPr="00D320C5" w:rsidTr="005449B3">
        <w:trPr>
          <w:cantSplit/>
          <w:trHeight w:val="500"/>
          <w:jc w:val="center"/>
        </w:trPr>
        <w:tc>
          <w:tcPr>
            <w:tcW w:w="1276"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Q4=1</w:t>
            </w:r>
          </w:p>
        </w:tc>
        <w:tc>
          <w:tcPr>
            <w:tcW w:w="2835"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307DD6" w:rsidRPr="005449B3" w:rsidRDefault="00307DD6" w:rsidP="009F5F08">
            <w:pPr>
              <w:pStyle w:val="Sansinterligne"/>
              <w:jc w:val="center"/>
              <w:rPr>
                <w:b/>
                <w:color w:val="FF0000"/>
              </w:rPr>
            </w:pPr>
            <w:r>
              <w:rPr>
                <w:b/>
                <w:color w:val="FF0000"/>
              </w:rPr>
              <w:t>&gt;</w:t>
            </w:r>
            <w:r w:rsidRPr="005449B3">
              <w:rPr>
                <w:b/>
                <w:color w:val="FF0000"/>
              </w:rPr>
              <w:t>250KΩ</w:t>
            </w:r>
          </w:p>
        </w:tc>
        <w:tc>
          <w:tcPr>
            <w:tcW w:w="1275" w:type="dxa"/>
            <w:vAlign w:val="center"/>
          </w:tcPr>
          <w:p w:rsidR="00307DD6" w:rsidRPr="00E85BE5" w:rsidRDefault="00307DD6" w:rsidP="009F5F08">
            <w:pPr>
              <w:pStyle w:val="Sansinterligne"/>
              <w:jc w:val="center"/>
              <w:rPr>
                <w:b/>
                <w:color w:val="FF0000"/>
              </w:rPr>
            </w:pPr>
            <w:r>
              <w:rPr>
                <w:b/>
                <w:color w:val="FF0000"/>
              </w:rPr>
              <w:t>500</w:t>
            </w:r>
            <w:r w:rsidRPr="00E85BE5">
              <w:rPr>
                <w:b/>
                <w:color w:val="FF0000"/>
              </w:rPr>
              <w:t>MΩ</w:t>
            </w:r>
          </w:p>
        </w:tc>
        <w:tc>
          <w:tcPr>
            <w:tcW w:w="3118" w:type="dxa"/>
            <w:vAlign w:val="center"/>
          </w:tcPr>
          <w:p w:rsidR="00307DD6" w:rsidRPr="00E85BE5" w:rsidRDefault="00307DD6" w:rsidP="00E024FA">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307DD6" w:rsidRPr="00D320C5" w:rsidTr="005449B3">
        <w:trPr>
          <w:cantSplit/>
          <w:trHeight w:val="500"/>
          <w:jc w:val="center"/>
        </w:trPr>
        <w:tc>
          <w:tcPr>
            <w:tcW w:w="1276"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Q5=1</w:t>
            </w:r>
          </w:p>
        </w:tc>
        <w:tc>
          <w:tcPr>
            <w:tcW w:w="2835" w:type="dxa"/>
            <w:vAlign w:val="center"/>
          </w:tcPr>
          <w:p w:rsidR="00307DD6" w:rsidRPr="00D320C5" w:rsidRDefault="00307DD6" w:rsidP="00D320C5">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307DD6" w:rsidRPr="005449B3" w:rsidRDefault="00307DD6" w:rsidP="009F5F08">
            <w:pPr>
              <w:pStyle w:val="Sansinterligne"/>
              <w:jc w:val="center"/>
              <w:rPr>
                <w:b/>
                <w:color w:val="FF0000"/>
              </w:rPr>
            </w:pPr>
            <w:r>
              <w:rPr>
                <w:b/>
                <w:color w:val="FF0000"/>
              </w:rPr>
              <w:t>&gt;</w:t>
            </w:r>
            <w:r w:rsidRPr="005449B3">
              <w:rPr>
                <w:b/>
                <w:color w:val="FF0000"/>
              </w:rPr>
              <w:t>250KΩ</w:t>
            </w:r>
          </w:p>
        </w:tc>
        <w:tc>
          <w:tcPr>
            <w:tcW w:w="1275" w:type="dxa"/>
            <w:vAlign w:val="center"/>
          </w:tcPr>
          <w:p w:rsidR="00307DD6" w:rsidRPr="00E85BE5" w:rsidRDefault="00307DD6" w:rsidP="009F5F08">
            <w:pPr>
              <w:pStyle w:val="Sansinterligne"/>
              <w:jc w:val="center"/>
              <w:rPr>
                <w:b/>
                <w:color w:val="FF0000"/>
              </w:rPr>
            </w:pPr>
            <w:r>
              <w:rPr>
                <w:b/>
                <w:color w:val="FF0000"/>
              </w:rPr>
              <w:t>500</w:t>
            </w:r>
            <w:r w:rsidRPr="00E85BE5">
              <w:rPr>
                <w:b/>
                <w:color w:val="FF0000"/>
              </w:rPr>
              <w:t>MΩ</w:t>
            </w:r>
          </w:p>
        </w:tc>
        <w:tc>
          <w:tcPr>
            <w:tcW w:w="3118" w:type="dxa"/>
            <w:vAlign w:val="center"/>
          </w:tcPr>
          <w:p w:rsidR="00307DD6" w:rsidRPr="00E85BE5" w:rsidRDefault="00307DD6" w:rsidP="00E024FA">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bl>
    <w:p w:rsidR="00AB4FB9" w:rsidRPr="00AB4FB9" w:rsidRDefault="00AB4FB9" w:rsidP="00BE4A9D">
      <w:pPr>
        <w:pStyle w:val="Sansinterligne"/>
      </w:pPr>
    </w:p>
    <w:p w:rsidR="00AB4FB9" w:rsidRPr="00D320C5" w:rsidRDefault="00AB4FB9" w:rsidP="00AB4FB9">
      <w:pPr>
        <w:pStyle w:val="Paragraphedeliste"/>
        <w:numPr>
          <w:ilvl w:val="0"/>
          <w:numId w:val="8"/>
        </w:numPr>
        <w:spacing w:after="0" w:line="240" w:lineRule="auto"/>
        <w:ind w:left="1211"/>
        <w:rPr>
          <w:rFonts w:ascii="Comic Sans MS" w:hAnsi="Comic Sans MS"/>
          <w:i/>
          <w:sz w:val="20"/>
          <w:szCs w:val="20"/>
        </w:rPr>
      </w:pPr>
      <w:r w:rsidRPr="00D320C5">
        <w:rPr>
          <w:rFonts w:ascii="Comic Sans MS" w:hAnsi="Comic Sans MS"/>
          <w:i/>
          <w:sz w:val="20"/>
          <w:szCs w:val="20"/>
        </w:rPr>
        <w:t xml:space="preserve">Procéder au contrôle d'isolement des parties de l’installation dans l'armoire de commande par rapport à la </w:t>
      </w:r>
      <w:r w:rsidR="00D320C5" w:rsidRPr="00D320C5">
        <w:rPr>
          <w:rFonts w:ascii="Comic Sans MS" w:hAnsi="Comic Sans MS"/>
          <w:i/>
          <w:sz w:val="20"/>
          <w:szCs w:val="20"/>
        </w:rPr>
        <w:t>terre.</w:t>
      </w:r>
    </w:p>
    <w:p w:rsidR="00AB4FB9" w:rsidRPr="00AB4FB9" w:rsidRDefault="00AB4FB9" w:rsidP="00BE4A9D">
      <w:pPr>
        <w:pStyle w:val="Sansinterligne"/>
      </w:pPr>
    </w:p>
    <w:tbl>
      <w:tblPr>
        <w:tblStyle w:val="Grilledutableau"/>
        <w:tblW w:w="0" w:type="auto"/>
        <w:jc w:val="center"/>
        <w:tblLook w:val="04A0"/>
      </w:tblPr>
      <w:tblGrid>
        <w:gridCol w:w="5012"/>
      </w:tblGrid>
      <w:tr w:rsidR="00692E2F" w:rsidRPr="00D320C5" w:rsidTr="00692E2F">
        <w:trPr>
          <w:jc w:val="center"/>
        </w:trPr>
        <w:tc>
          <w:tcPr>
            <w:tcW w:w="5012"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sz w:val="20"/>
              </w:rPr>
            </w:pPr>
            <w:r w:rsidRPr="00D320C5">
              <w:rPr>
                <w:rFonts w:ascii="Comic Sans MS" w:hAnsi="Comic Sans MS"/>
                <w:b w:val="0"/>
                <w:sz w:val="20"/>
              </w:rPr>
              <w:t>Calibre/position du commutateur</w:t>
            </w:r>
          </w:p>
        </w:tc>
      </w:tr>
      <w:tr w:rsidR="00692E2F" w:rsidRPr="00D320C5" w:rsidTr="00692E2F">
        <w:trPr>
          <w:jc w:val="center"/>
        </w:trPr>
        <w:tc>
          <w:tcPr>
            <w:tcW w:w="5012" w:type="dxa"/>
          </w:tcPr>
          <w:p w:rsidR="00692E2F" w:rsidRPr="00E478A4" w:rsidRDefault="00E478A4"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Theme="majorHAnsi" w:hAnsiTheme="majorHAnsi"/>
                <w:color w:val="FF0000"/>
                <w:sz w:val="20"/>
              </w:rPr>
            </w:pPr>
            <w:r w:rsidRPr="00E478A4">
              <w:rPr>
                <w:rFonts w:asciiTheme="majorHAnsi" w:hAnsiTheme="majorHAnsi"/>
                <w:color w:val="FF0000"/>
                <w:sz w:val="20"/>
              </w:rPr>
              <w:t>R</w:t>
            </w:r>
            <w:r w:rsidRPr="00307DD6">
              <w:rPr>
                <w:rFonts w:asciiTheme="majorHAnsi" w:hAnsiTheme="majorHAnsi"/>
                <w:color w:val="FF0000"/>
                <w:sz w:val="20"/>
                <w:vertAlign w:val="subscript"/>
              </w:rPr>
              <w:t>ISO</w:t>
            </w:r>
          </w:p>
        </w:tc>
      </w:tr>
    </w:tbl>
    <w:p w:rsidR="00AB4FB9" w:rsidRPr="00AB4FB9" w:rsidRDefault="00AB4FB9" w:rsidP="00D320C5">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D320C5" w:rsidRPr="00D320C5" w:rsidTr="00D320C5">
        <w:trPr>
          <w:jc w:val="center"/>
        </w:trPr>
        <w:tc>
          <w:tcPr>
            <w:tcW w:w="1276"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Valeur lu</w:t>
            </w:r>
            <w:r w:rsidR="00676870">
              <w:rPr>
                <w:rFonts w:ascii="Comic Sans MS" w:hAnsi="Comic Sans MS"/>
                <w:sz w:val="20"/>
                <w:szCs w:val="20"/>
              </w:rPr>
              <w:t>e</w:t>
            </w:r>
          </w:p>
        </w:tc>
        <w:tc>
          <w:tcPr>
            <w:tcW w:w="3118"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Conclusion</w:t>
            </w:r>
          </w:p>
        </w:tc>
      </w:tr>
      <w:tr w:rsidR="00AB4FB9" w:rsidRPr="00D320C5" w:rsidTr="005449B3">
        <w:trPr>
          <w:cantSplit/>
          <w:trHeight w:val="509"/>
          <w:jc w:val="center"/>
        </w:trPr>
        <w:tc>
          <w:tcPr>
            <w:tcW w:w="1276"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Q2=1</w:t>
            </w:r>
          </w:p>
        </w:tc>
        <w:tc>
          <w:tcPr>
            <w:tcW w:w="2835"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Terre – Q2-4</w:t>
            </w:r>
          </w:p>
        </w:tc>
        <w:tc>
          <w:tcPr>
            <w:tcW w:w="1843" w:type="dxa"/>
            <w:vAlign w:val="center"/>
          </w:tcPr>
          <w:p w:rsidR="00AB4FB9" w:rsidRPr="005449B3" w:rsidRDefault="00E85BE5" w:rsidP="005449B3">
            <w:pPr>
              <w:pStyle w:val="Sansinterligne"/>
              <w:jc w:val="center"/>
              <w:rPr>
                <w:b/>
                <w:color w:val="FF0000"/>
              </w:rPr>
            </w:pPr>
            <w:r>
              <w:rPr>
                <w:b/>
                <w:color w:val="FF0000"/>
              </w:rPr>
              <w:t>&gt;</w:t>
            </w:r>
            <w:r w:rsidR="005449B3" w:rsidRPr="005449B3">
              <w:rPr>
                <w:b/>
                <w:color w:val="FF0000"/>
              </w:rPr>
              <w:t>250KΩ</w:t>
            </w:r>
          </w:p>
        </w:tc>
        <w:tc>
          <w:tcPr>
            <w:tcW w:w="1275" w:type="dxa"/>
            <w:vAlign w:val="center"/>
          </w:tcPr>
          <w:p w:rsidR="00AB4FB9" w:rsidRPr="00E85BE5" w:rsidRDefault="008C517E" w:rsidP="00D320C5">
            <w:pPr>
              <w:pStyle w:val="Sansinterligne"/>
              <w:jc w:val="center"/>
              <w:rPr>
                <w:rFonts w:ascii="Comic Sans MS" w:hAnsi="Comic Sans MS"/>
                <w:b/>
                <w:color w:val="FF0000"/>
                <w:sz w:val="20"/>
                <w:szCs w:val="20"/>
              </w:rPr>
            </w:pPr>
            <w:r>
              <w:rPr>
                <w:rFonts w:ascii="Comic Sans MS" w:hAnsi="Comic Sans MS"/>
                <w:b/>
                <w:color w:val="FF0000"/>
                <w:sz w:val="20"/>
                <w:szCs w:val="20"/>
              </w:rPr>
              <w:t>500</w:t>
            </w:r>
            <w:r w:rsidR="00E85BE5">
              <w:rPr>
                <w:rFonts w:ascii="Comic Sans MS" w:hAnsi="Comic Sans MS"/>
                <w:b/>
                <w:color w:val="FF0000"/>
                <w:sz w:val="20"/>
                <w:szCs w:val="20"/>
              </w:rPr>
              <w:t>M</w:t>
            </w:r>
            <w:r w:rsidR="00E85BE5" w:rsidRPr="00E85BE5">
              <w:rPr>
                <w:rFonts w:ascii="Comic Sans MS" w:hAnsi="Comic Sans MS"/>
                <w:b/>
                <w:color w:val="FF0000"/>
                <w:sz w:val="20"/>
                <w:szCs w:val="20"/>
              </w:rPr>
              <w:t>Ω</w:t>
            </w:r>
          </w:p>
        </w:tc>
        <w:tc>
          <w:tcPr>
            <w:tcW w:w="3118" w:type="dxa"/>
            <w:vAlign w:val="center"/>
          </w:tcPr>
          <w:p w:rsidR="00AB4FB9" w:rsidRPr="00E85BE5" w:rsidRDefault="00AB4FB9" w:rsidP="00D320C5">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E85BE5" w:rsidRPr="00D320C5" w:rsidTr="00E85BE5">
        <w:trPr>
          <w:cantSplit/>
          <w:trHeight w:val="500"/>
          <w:jc w:val="center"/>
        </w:trPr>
        <w:tc>
          <w:tcPr>
            <w:tcW w:w="1276"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Q3=1</w:t>
            </w:r>
          </w:p>
        </w:tc>
        <w:tc>
          <w:tcPr>
            <w:tcW w:w="2835"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Terre – Q3-4</w:t>
            </w:r>
          </w:p>
        </w:tc>
        <w:tc>
          <w:tcPr>
            <w:tcW w:w="1843" w:type="dxa"/>
            <w:vAlign w:val="center"/>
          </w:tcPr>
          <w:p w:rsidR="00E85BE5" w:rsidRPr="005449B3" w:rsidRDefault="00E85BE5" w:rsidP="005449B3">
            <w:pPr>
              <w:pStyle w:val="Sansinterligne"/>
              <w:jc w:val="center"/>
              <w:rPr>
                <w:b/>
                <w:color w:val="FF0000"/>
              </w:rPr>
            </w:pPr>
            <w:r>
              <w:rPr>
                <w:b/>
                <w:color w:val="FF0000"/>
              </w:rPr>
              <w:t>&gt;</w:t>
            </w:r>
            <w:r w:rsidRPr="005449B3">
              <w:rPr>
                <w:b/>
                <w:color w:val="FF0000"/>
              </w:rPr>
              <w:t>250KΩ</w:t>
            </w:r>
          </w:p>
        </w:tc>
        <w:tc>
          <w:tcPr>
            <w:tcW w:w="1275" w:type="dxa"/>
            <w:vAlign w:val="center"/>
          </w:tcPr>
          <w:p w:rsidR="00E85BE5" w:rsidRDefault="008C517E" w:rsidP="00E85BE5">
            <w:pPr>
              <w:pStyle w:val="Sansinterligne"/>
              <w:jc w:val="center"/>
            </w:pPr>
            <w:r>
              <w:rPr>
                <w:rFonts w:ascii="Comic Sans MS" w:hAnsi="Comic Sans MS"/>
                <w:b/>
                <w:color w:val="FF0000"/>
                <w:sz w:val="20"/>
                <w:szCs w:val="20"/>
              </w:rPr>
              <w:t>500</w:t>
            </w:r>
            <w:r w:rsidR="00E85BE5">
              <w:rPr>
                <w:rFonts w:ascii="Comic Sans MS" w:hAnsi="Comic Sans MS"/>
                <w:b/>
                <w:color w:val="FF0000"/>
                <w:sz w:val="20"/>
                <w:szCs w:val="20"/>
              </w:rPr>
              <w:t>M</w:t>
            </w:r>
            <w:r w:rsidR="00E85BE5" w:rsidRPr="00E85BE5">
              <w:rPr>
                <w:rFonts w:ascii="Comic Sans MS" w:hAnsi="Comic Sans MS"/>
                <w:b/>
                <w:color w:val="FF0000"/>
                <w:sz w:val="20"/>
                <w:szCs w:val="20"/>
              </w:rPr>
              <w:t>Ω</w:t>
            </w:r>
          </w:p>
        </w:tc>
        <w:tc>
          <w:tcPr>
            <w:tcW w:w="3118" w:type="dxa"/>
            <w:vAlign w:val="center"/>
          </w:tcPr>
          <w:p w:rsidR="00E85BE5" w:rsidRPr="00E85BE5" w:rsidRDefault="00E85BE5" w:rsidP="00D320C5">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E85BE5" w:rsidRPr="00D320C5" w:rsidTr="00E85BE5">
        <w:trPr>
          <w:cantSplit/>
          <w:trHeight w:val="500"/>
          <w:jc w:val="center"/>
        </w:trPr>
        <w:tc>
          <w:tcPr>
            <w:tcW w:w="1276"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Q4=1</w:t>
            </w:r>
          </w:p>
        </w:tc>
        <w:tc>
          <w:tcPr>
            <w:tcW w:w="2835"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Terre – Q4-4</w:t>
            </w:r>
          </w:p>
        </w:tc>
        <w:tc>
          <w:tcPr>
            <w:tcW w:w="1843" w:type="dxa"/>
            <w:vAlign w:val="center"/>
          </w:tcPr>
          <w:p w:rsidR="00E85BE5" w:rsidRPr="005449B3" w:rsidRDefault="00E85BE5" w:rsidP="005449B3">
            <w:pPr>
              <w:pStyle w:val="Sansinterligne"/>
              <w:jc w:val="center"/>
              <w:rPr>
                <w:b/>
                <w:color w:val="FF0000"/>
              </w:rPr>
            </w:pPr>
            <w:r>
              <w:rPr>
                <w:b/>
                <w:color w:val="FF0000"/>
              </w:rPr>
              <w:t>&gt;</w:t>
            </w:r>
            <w:r w:rsidRPr="005449B3">
              <w:rPr>
                <w:b/>
                <w:color w:val="FF0000"/>
              </w:rPr>
              <w:t>250KΩ</w:t>
            </w:r>
          </w:p>
        </w:tc>
        <w:tc>
          <w:tcPr>
            <w:tcW w:w="1275" w:type="dxa"/>
            <w:vAlign w:val="center"/>
          </w:tcPr>
          <w:p w:rsidR="00E85BE5" w:rsidRPr="00E85BE5" w:rsidRDefault="008C517E" w:rsidP="00E85BE5">
            <w:pPr>
              <w:pStyle w:val="Sansinterligne"/>
              <w:jc w:val="center"/>
              <w:rPr>
                <w:b/>
                <w:color w:val="FF0000"/>
              </w:rPr>
            </w:pPr>
            <w:r>
              <w:rPr>
                <w:b/>
                <w:color w:val="FF0000"/>
              </w:rPr>
              <w:t>500</w:t>
            </w:r>
            <w:r w:rsidR="00E85BE5" w:rsidRPr="00E85BE5">
              <w:rPr>
                <w:b/>
                <w:color w:val="FF0000"/>
              </w:rPr>
              <w:t>MΩ</w:t>
            </w:r>
          </w:p>
        </w:tc>
        <w:tc>
          <w:tcPr>
            <w:tcW w:w="3118" w:type="dxa"/>
            <w:vAlign w:val="center"/>
          </w:tcPr>
          <w:p w:rsidR="00E85BE5" w:rsidRPr="00E85BE5" w:rsidRDefault="00E85BE5" w:rsidP="00D320C5">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r w:rsidR="00E85BE5" w:rsidRPr="00D320C5" w:rsidTr="00E85BE5">
        <w:trPr>
          <w:cantSplit/>
          <w:trHeight w:val="500"/>
          <w:jc w:val="center"/>
        </w:trPr>
        <w:tc>
          <w:tcPr>
            <w:tcW w:w="1276"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Q5=1</w:t>
            </w:r>
          </w:p>
        </w:tc>
        <w:tc>
          <w:tcPr>
            <w:tcW w:w="2835" w:type="dxa"/>
            <w:vAlign w:val="center"/>
          </w:tcPr>
          <w:p w:rsidR="00E85BE5" w:rsidRPr="00D320C5" w:rsidRDefault="00E85BE5" w:rsidP="00D320C5">
            <w:pPr>
              <w:pStyle w:val="Sansinterligne"/>
              <w:jc w:val="center"/>
              <w:rPr>
                <w:rFonts w:ascii="Comic Sans MS" w:hAnsi="Comic Sans MS"/>
                <w:sz w:val="20"/>
                <w:szCs w:val="20"/>
              </w:rPr>
            </w:pPr>
            <w:r w:rsidRPr="00D320C5">
              <w:rPr>
                <w:rFonts w:ascii="Comic Sans MS" w:hAnsi="Comic Sans MS"/>
                <w:sz w:val="20"/>
                <w:szCs w:val="20"/>
              </w:rPr>
              <w:t>Terre – Q5-4</w:t>
            </w:r>
          </w:p>
        </w:tc>
        <w:tc>
          <w:tcPr>
            <w:tcW w:w="1843" w:type="dxa"/>
            <w:vAlign w:val="center"/>
          </w:tcPr>
          <w:p w:rsidR="00E85BE5" w:rsidRPr="005449B3" w:rsidRDefault="00E85BE5" w:rsidP="005449B3">
            <w:pPr>
              <w:pStyle w:val="Sansinterligne"/>
              <w:jc w:val="center"/>
              <w:rPr>
                <w:b/>
                <w:color w:val="FF0000"/>
              </w:rPr>
            </w:pPr>
            <w:r>
              <w:rPr>
                <w:b/>
                <w:color w:val="FF0000"/>
              </w:rPr>
              <w:t>&gt;</w:t>
            </w:r>
            <w:r w:rsidRPr="005449B3">
              <w:rPr>
                <w:b/>
                <w:color w:val="FF0000"/>
              </w:rPr>
              <w:t>250KΩ</w:t>
            </w:r>
          </w:p>
        </w:tc>
        <w:tc>
          <w:tcPr>
            <w:tcW w:w="1275" w:type="dxa"/>
            <w:vAlign w:val="center"/>
          </w:tcPr>
          <w:p w:rsidR="00E85BE5" w:rsidRPr="00E85BE5" w:rsidRDefault="008C517E" w:rsidP="00E85BE5">
            <w:pPr>
              <w:pStyle w:val="Sansinterligne"/>
              <w:jc w:val="center"/>
              <w:rPr>
                <w:b/>
                <w:color w:val="FF0000"/>
              </w:rPr>
            </w:pPr>
            <w:r>
              <w:rPr>
                <w:b/>
                <w:color w:val="FF0000"/>
              </w:rPr>
              <w:t>500</w:t>
            </w:r>
            <w:r w:rsidR="00E85BE5" w:rsidRPr="00E85BE5">
              <w:rPr>
                <w:b/>
                <w:color w:val="FF0000"/>
              </w:rPr>
              <w:t>MΩ</w:t>
            </w:r>
          </w:p>
        </w:tc>
        <w:tc>
          <w:tcPr>
            <w:tcW w:w="3118" w:type="dxa"/>
            <w:vAlign w:val="center"/>
          </w:tcPr>
          <w:p w:rsidR="00E85BE5" w:rsidRPr="00E85BE5" w:rsidRDefault="00E85BE5" w:rsidP="00D320C5">
            <w:pPr>
              <w:pStyle w:val="Sansinterligne"/>
              <w:jc w:val="center"/>
              <w:rPr>
                <w:rFonts w:ascii="Comic Sans MS" w:hAnsi="Comic Sans MS"/>
                <w:b/>
                <w:color w:val="FF0000"/>
                <w:sz w:val="20"/>
                <w:szCs w:val="20"/>
              </w:rPr>
            </w:pPr>
            <w:r w:rsidRPr="00E85BE5">
              <w:rPr>
                <w:rFonts w:ascii="Comic Sans MS" w:hAnsi="Comic Sans MS"/>
                <w:b/>
                <w:color w:val="FF0000"/>
                <w:sz w:val="20"/>
                <w:szCs w:val="20"/>
              </w:rPr>
              <w:t>Correcte</w:t>
            </w:r>
          </w:p>
        </w:tc>
      </w:tr>
    </w:tbl>
    <w:p w:rsidR="00AB4FB9" w:rsidRPr="00AB4FB9" w:rsidRDefault="00AB4FB9" w:rsidP="00BE4A9D">
      <w:pPr>
        <w:pStyle w:val="Sansinterligne"/>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E85BE5" w:rsidRDefault="00E85BE5" w:rsidP="00BE4A9D">
      <w:pPr>
        <w:pStyle w:val="Sansinterligne"/>
        <w:rPr>
          <w:rStyle w:val="lev"/>
          <w:rFonts w:ascii="Comic Sans MS" w:hAnsi="Comic Sans MS"/>
          <w:b w:val="0"/>
          <w:color w:val="auto"/>
          <w:sz w:val="20"/>
          <w:szCs w:val="20"/>
        </w:rPr>
      </w:pPr>
    </w:p>
    <w:p w:rsidR="00BE4A9D" w:rsidRDefault="00BE4A9D" w:rsidP="00BE4A9D">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t>3.1.3 Effectuer le test de la liaison Ethernet entre l’armoire chauffage et le p</w:t>
      </w:r>
      <w:r w:rsidR="001E2DA1">
        <w:rPr>
          <w:rStyle w:val="lev"/>
          <w:rFonts w:ascii="Comic Sans MS" w:hAnsi="Comic Sans MS"/>
          <w:b w:val="0"/>
          <w:color w:val="auto"/>
          <w:sz w:val="20"/>
          <w:szCs w:val="20"/>
        </w:rPr>
        <w:t xml:space="preserve">anneau de brassage VDI, norme EIA/TIA 568A en </w:t>
      </w:r>
      <w:r w:rsidR="00692E2F">
        <w:rPr>
          <w:rStyle w:val="lev"/>
          <w:rFonts w:ascii="Comic Sans MS" w:hAnsi="Comic Sans MS"/>
          <w:b w:val="0"/>
          <w:color w:val="auto"/>
          <w:sz w:val="20"/>
          <w:szCs w:val="20"/>
        </w:rPr>
        <w:t xml:space="preserve">câble </w:t>
      </w:r>
      <w:r w:rsidR="001E2DA1">
        <w:rPr>
          <w:rStyle w:val="lev"/>
          <w:rFonts w:ascii="Comic Sans MS" w:hAnsi="Comic Sans MS"/>
          <w:b w:val="0"/>
          <w:color w:val="auto"/>
          <w:sz w:val="20"/>
          <w:szCs w:val="20"/>
        </w:rPr>
        <w:t>droit.</w:t>
      </w:r>
    </w:p>
    <w:p w:rsidR="007202D1" w:rsidRDefault="007202D1" w:rsidP="00BE4A9D">
      <w:pPr>
        <w:pStyle w:val="Sansinterligne"/>
        <w:rPr>
          <w:rStyle w:val="lev"/>
          <w:rFonts w:ascii="Comic Sans MS" w:hAnsi="Comic Sans MS"/>
          <w:b w:val="0"/>
          <w:color w:val="auto"/>
          <w:sz w:val="20"/>
          <w:szCs w:val="20"/>
        </w:rPr>
      </w:pPr>
    </w:p>
    <w:p w:rsidR="00BE4A9D" w:rsidRDefault="00590E58" w:rsidP="00692E2F">
      <w:pPr>
        <w:pStyle w:val="Sansinterligne"/>
        <w:numPr>
          <w:ilvl w:val="0"/>
          <w:numId w:val="8"/>
        </w:numPr>
        <w:rPr>
          <w:rStyle w:val="lev"/>
          <w:rFonts w:ascii="Comic Sans MS" w:hAnsi="Comic Sans MS"/>
          <w:b w:val="0"/>
          <w:color w:val="auto"/>
          <w:sz w:val="20"/>
          <w:szCs w:val="20"/>
        </w:rPr>
      </w:pPr>
      <w:r>
        <w:rPr>
          <w:rFonts w:ascii="Comic Sans MS" w:hAnsi="Comic Sans MS"/>
          <w:bCs/>
          <w:noProof/>
          <w:spacing w:val="5"/>
          <w:sz w:val="20"/>
          <w:szCs w:val="20"/>
          <w:lang w:eastAsia="fr-FR"/>
        </w:rPr>
        <w:drawing>
          <wp:anchor distT="0" distB="0" distL="114300" distR="114300" simplePos="0" relativeHeight="251689984" behindDoc="0" locked="0" layoutInCell="1" allowOverlap="1">
            <wp:simplePos x="0" y="0"/>
            <wp:positionH relativeFrom="column">
              <wp:posOffset>3894455</wp:posOffset>
            </wp:positionH>
            <wp:positionV relativeFrom="paragraph">
              <wp:posOffset>252730</wp:posOffset>
            </wp:positionV>
            <wp:extent cx="1562100" cy="1473200"/>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562100" cy="1473200"/>
                    </a:xfrm>
                    <a:prstGeom prst="rect">
                      <a:avLst/>
                    </a:prstGeom>
                    <a:noFill/>
                    <a:ln w="9525">
                      <a:noFill/>
                      <a:miter lim="800000"/>
                      <a:headEnd/>
                      <a:tailEnd/>
                    </a:ln>
                  </pic:spPr>
                </pic:pic>
              </a:graphicData>
            </a:graphic>
          </wp:anchor>
        </w:drawing>
      </w:r>
      <w:r w:rsidR="00BE4A9D">
        <w:rPr>
          <w:rStyle w:val="lev"/>
          <w:rFonts w:ascii="Comic Sans MS" w:hAnsi="Comic Sans MS"/>
          <w:b w:val="0"/>
          <w:color w:val="auto"/>
          <w:sz w:val="20"/>
          <w:szCs w:val="20"/>
        </w:rPr>
        <w:t>A partir de la documentation technique veuillez indiquer le numéro du port de brassage où est connecté le câble Ethernet</w:t>
      </w:r>
      <w:r w:rsidR="007202D1">
        <w:rPr>
          <w:rStyle w:val="lev"/>
          <w:rFonts w:ascii="Comic Sans MS" w:hAnsi="Comic Sans MS"/>
          <w:b w:val="0"/>
          <w:color w:val="auto"/>
          <w:sz w:val="20"/>
          <w:szCs w:val="20"/>
        </w:rPr>
        <w:t>.</w:t>
      </w:r>
    </w:p>
    <w:p w:rsidR="007202D1" w:rsidRDefault="00657EB0" w:rsidP="00BE4A9D">
      <w:pPr>
        <w:pStyle w:val="Sansinterligne"/>
        <w:rPr>
          <w:rStyle w:val="lev"/>
          <w:rFonts w:ascii="Comic Sans MS" w:hAnsi="Comic Sans MS"/>
          <w:b w:val="0"/>
          <w:color w:val="auto"/>
          <w:sz w:val="20"/>
          <w:szCs w:val="20"/>
        </w:rPr>
      </w:pPr>
      <w:r>
        <w:rPr>
          <w:rFonts w:ascii="Comic Sans MS" w:hAnsi="Comic Sans MS"/>
          <w:bCs/>
          <w:noProof/>
          <w:spacing w:val="5"/>
          <w:sz w:val="20"/>
          <w:szCs w:val="20"/>
          <w:lang w:eastAsia="fr-FR"/>
        </w:rPr>
        <w:pict>
          <v:roundrect id="_x0000_s1056" style="position:absolute;margin-left:165.65pt;margin-top:7.05pt;width:111pt;height:28pt;z-index:251688960" arcsize="10923f" fillcolor="white [3201]" strokecolor="#629dd1 [3204]" strokeweight="5pt">
            <v:stroke linestyle="thickThin"/>
            <v:shadow color="#868686"/>
            <v:textbox>
              <w:txbxContent>
                <w:p w:rsidR="00653EE9" w:rsidRPr="00590E58" w:rsidRDefault="00653EE9">
                  <w:pPr>
                    <w:rPr>
                      <w:rFonts w:ascii="Comic Sans MS" w:hAnsi="Comic Sans MS"/>
                      <w:sz w:val="20"/>
                      <w:szCs w:val="20"/>
                    </w:rPr>
                  </w:pPr>
                  <w:r w:rsidRPr="00590E58">
                    <w:rPr>
                      <w:rFonts w:ascii="Comic Sans MS" w:hAnsi="Comic Sans MS"/>
                      <w:sz w:val="20"/>
                      <w:szCs w:val="20"/>
                    </w:rPr>
                    <w:t>Port N° :</w:t>
                  </w:r>
                  <w:r w:rsidRPr="001F5C6E">
                    <w:rPr>
                      <w:b/>
                      <w:color w:val="FF0000"/>
                      <w:sz w:val="24"/>
                      <w:szCs w:val="24"/>
                    </w:rPr>
                    <w:t>8</w:t>
                  </w:r>
                </w:p>
              </w:txbxContent>
            </v:textbox>
          </v:roundrect>
        </w:pict>
      </w:r>
    </w:p>
    <w:p w:rsidR="00152D05" w:rsidRDefault="00152D05"/>
    <w:p w:rsidR="007202D1" w:rsidRDefault="007202D1"/>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Pr="00590E58" w:rsidRDefault="00BE5AAE" w:rsidP="00692E2F">
      <w:pPr>
        <w:pStyle w:val="Sansinterligne"/>
        <w:numPr>
          <w:ilvl w:val="0"/>
          <w:numId w:val="8"/>
        </w:num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1488" behindDoc="0" locked="0" layoutInCell="1" allowOverlap="1">
            <wp:simplePos x="0" y="0"/>
            <wp:positionH relativeFrom="column">
              <wp:posOffset>4770755</wp:posOffset>
            </wp:positionH>
            <wp:positionV relativeFrom="paragraph">
              <wp:posOffset>264795</wp:posOffset>
            </wp:positionV>
            <wp:extent cx="984250" cy="1562100"/>
            <wp:effectExtent l="38100" t="19050" r="25400" b="190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984250" cy="1562100"/>
                    </a:xfrm>
                    <a:prstGeom prst="roundRect">
                      <a:avLst/>
                    </a:prstGeom>
                    <a:noFill/>
                    <a:ln w="9525">
                      <a:solidFill>
                        <a:srgbClr val="FF0000"/>
                      </a:solidFill>
                      <a:miter lim="800000"/>
                      <a:headEnd/>
                      <a:tailEnd/>
                    </a:ln>
                  </pic:spPr>
                </pic:pic>
              </a:graphicData>
            </a:graphic>
          </wp:anchor>
        </w:drawing>
      </w:r>
      <w:r w:rsidR="007202D1" w:rsidRPr="00414250">
        <w:rPr>
          <w:rFonts w:ascii="Comic Sans MS" w:hAnsi="Comic Sans MS"/>
          <w:sz w:val="20"/>
          <w:szCs w:val="20"/>
        </w:rPr>
        <w:t>A partir de l’appareil de test pour c</w:t>
      </w:r>
      <w:r w:rsidR="001E2DA1" w:rsidRPr="00414250">
        <w:rPr>
          <w:rFonts w:ascii="Comic Sans MS" w:hAnsi="Comic Sans MS"/>
          <w:sz w:val="20"/>
          <w:szCs w:val="20"/>
        </w:rPr>
        <w:t xml:space="preserve">âble de réseaux TC-NT2 </w:t>
      </w:r>
      <w:proofErr w:type="spellStart"/>
      <w:r w:rsidR="001E2DA1" w:rsidRPr="00414250">
        <w:rPr>
          <w:rFonts w:ascii="Comic Sans MS" w:hAnsi="Comic Sans MS"/>
          <w:sz w:val="20"/>
          <w:szCs w:val="20"/>
        </w:rPr>
        <w:t>TRENDnet</w:t>
      </w:r>
      <w:proofErr w:type="spellEnd"/>
      <w:r w:rsidR="00414250">
        <w:rPr>
          <w:rFonts w:ascii="Comic Sans MS" w:hAnsi="Comic Sans MS"/>
          <w:sz w:val="20"/>
          <w:szCs w:val="20"/>
        </w:rPr>
        <w:t xml:space="preserve">, </w:t>
      </w:r>
      <w:r w:rsidR="007202D1" w:rsidRPr="00414250">
        <w:rPr>
          <w:rFonts w:ascii="Comic Sans MS" w:hAnsi="Comic Sans MS"/>
          <w:sz w:val="20"/>
          <w:szCs w:val="20"/>
        </w:rPr>
        <w:t xml:space="preserve">réaliser le test </w:t>
      </w:r>
      <w:r w:rsidR="001E2DA1" w:rsidRPr="00414250">
        <w:rPr>
          <w:rFonts w:ascii="Comic Sans MS" w:hAnsi="Comic Sans MS"/>
          <w:sz w:val="20"/>
          <w:szCs w:val="20"/>
        </w:rPr>
        <w:t xml:space="preserve">de l’appareil </w:t>
      </w:r>
    </w:p>
    <w:p w:rsidR="00635FC0" w:rsidRDefault="00635FC0" w:rsidP="00414250">
      <w:pPr>
        <w:pStyle w:val="Sansinterligne"/>
        <w:rPr>
          <w:rFonts w:ascii="Comic Sans MS" w:eastAsia="Times New Roman" w:hAnsi="Comic Sans MS" w:cs="Arial"/>
          <w:sz w:val="20"/>
          <w:szCs w:val="20"/>
        </w:rPr>
      </w:pPr>
    </w:p>
    <w:p w:rsidR="001E2DA1" w:rsidRDefault="00414250" w:rsidP="00414250">
      <w:pPr>
        <w:pStyle w:val="Sansinterligne"/>
        <w:rPr>
          <w:rFonts w:ascii="Comic Sans MS" w:eastAsia="Times New Roman" w:hAnsi="Comic Sans MS" w:cs="Arial"/>
          <w:sz w:val="20"/>
          <w:szCs w:val="20"/>
        </w:rPr>
      </w:pPr>
      <w:r w:rsidRPr="00414250">
        <w:rPr>
          <w:rFonts w:ascii="Comic Sans MS" w:eastAsia="Times New Roman" w:hAnsi="Comic Sans MS" w:cs="Arial"/>
          <w:sz w:val="20"/>
          <w:szCs w:val="20"/>
        </w:rPr>
        <w:t>L’appareil fonctionne t’il correctement</w:t>
      </w:r>
    </w:p>
    <w:p w:rsidR="00CE31AA" w:rsidRPr="00414250" w:rsidRDefault="00CE31AA" w:rsidP="00414250">
      <w:pPr>
        <w:pStyle w:val="Sansinterligne"/>
        <w:rPr>
          <w:rFonts w:ascii="Comic Sans MS" w:hAnsi="Comic Sans MS"/>
          <w:sz w:val="20"/>
          <w:szCs w:val="20"/>
        </w:rPr>
      </w:pPr>
    </w:p>
    <w:tbl>
      <w:tblPr>
        <w:tblStyle w:val="Grilleclaire-Accent4"/>
        <w:tblpPr w:leftFromText="141" w:rightFromText="141" w:vertAnchor="text" w:horzAnchor="page" w:tblpX="5173" w:tblpY="21"/>
        <w:tblW w:w="0" w:type="auto"/>
        <w:tblLook w:val="04A0"/>
      </w:tblPr>
      <w:tblGrid>
        <w:gridCol w:w="675"/>
        <w:gridCol w:w="567"/>
        <w:gridCol w:w="743"/>
        <w:gridCol w:w="533"/>
      </w:tblGrid>
      <w:tr w:rsidR="00590E58" w:rsidRPr="00414250" w:rsidTr="00590E58">
        <w:trPr>
          <w:cnfStyle w:val="100000000000"/>
        </w:trPr>
        <w:tc>
          <w:tcPr>
            <w:cnfStyle w:val="001000000000"/>
            <w:tcW w:w="675" w:type="dxa"/>
          </w:tcPr>
          <w:p w:rsidR="00590E58" w:rsidRPr="00414250" w:rsidRDefault="00590E58" w:rsidP="00590E58">
            <w:pPr>
              <w:pStyle w:val="Sansinterligne"/>
              <w:rPr>
                <w:rFonts w:ascii="Comic Sans MS" w:hAnsi="Comic Sans MS"/>
                <w:sz w:val="20"/>
                <w:szCs w:val="20"/>
              </w:rPr>
            </w:pPr>
            <w:r w:rsidRPr="00414250">
              <w:rPr>
                <w:rFonts w:ascii="Comic Sans MS" w:hAnsi="Comic Sans MS"/>
                <w:sz w:val="20"/>
                <w:szCs w:val="20"/>
              </w:rPr>
              <w:t>OUI</w:t>
            </w:r>
          </w:p>
        </w:tc>
        <w:tc>
          <w:tcPr>
            <w:tcW w:w="567" w:type="dxa"/>
          </w:tcPr>
          <w:p w:rsidR="00590E58" w:rsidRPr="00E85BE5" w:rsidRDefault="00E85BE5" w:rsidP="00E85BE5">
            <w:pPr>
              <w:pStyle w:val="Sansinterligne"/>
              <w:jc w:val="center"/>
              <w:cnfStyle w:val="100000000000"/>
              <w:rPr>
                <w:rFonts w:ascii="Comic Sans MS" w:hAnsi="Comic Sans MS"/>
                <w:color w:val="FF0000"/>
                <w:sz w:val="20"/>
                <w:szCs w:val="20"/>
              </w:rPr>
            </w:pPr>
            <w:r w:rsidRPr="00E85BE5">
              <w:rPr>
                <w:rFonts w:ascii="Comic Sans MS" w:hAnsi="Comic Sans MS"/>
                <w:color w:val="FF0000"/>
                <w:sz w:val="20"/>
                <w:szCs w:val="20"/>
              </w:rPr>
              <w:t>Χ</w:t>
            </w:r>
          </w:p>
        </w:tc>
        <w:tc>
          <w:tcPr>
            <w:tcW w:w="743" w:type="dxa"/>
          </w:tcPr>
          <w:p w:rsidR="00590E58" w:rsidRPr="00414250" w:rsidRDefault="00590E58" w:rsidP="00590E58">
            <w:pPr>
              <w:pStyle w:val="Sansinterligne"/>
              <w:cnfStyle w:val="100000000000"/>
              <w:rPr>
                <w:rFonts w:ascii="Comic Sans MS" w:hAnsi="Comic Sans MS"/>
                <w:sz w:val="20"/>
                <w:szCs w:val="20"/>
              </w:rPr>
            </w:pPr>
            <w:r w:rsidRPr="00414250">
              <w:rPr>
                <w:rFonts w:ascii="Comic Sans MS" w:hAnsi="Comic Sans MS"/>
                <w:sz w:val="20"/>
                <w:szCs w:val="20"/>
              </w:rPr>
              <w:t>NON</w:t>
            </w:r>
          </w:p>
        </w:tc>
        <w:tc>
          <w:tcPr>
            <w:tcW w:w="533" w:type="dxa"/>
          </w:tcPr>
          <w:p w:rsidR="00590E58" w:rsidRPr="00414250" w:rsidRDefault="00590E58" w:rsidP="00590E58">
            <w:pPr>
              <w:pStyle w:val="Sansinterligne"/>
              <w:cnfStyle w:val="100000000000"/>
              <w:rPr>
                <w:rFonts w:ascii="Comic Sans MS" w:hAnsi="Comic Sans MS"/>
                <w:sz w:val="20"/>
                <w:szCs w:val="20"/>
              </w:rPr>
            </w:pPr>
          </w:p>
        </w:tc>
      </w:tr>
    </w:tbl>
    <w:p w:rsidR="00414250" w:rsidRDefault="00414250"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635FC0" w:rsidRDefault="00657EB0" w:rsidP="00414250">
      <w:pPr>
        <w:pStyle w:val="Sansinterligne"/>
        <w:rPr>
          <w:rFonts w:ascii="Comic Sans MS" w:hAnsi="Comic Sans MS"/>
          <w:sz w:val="20"/>
          <w:szCs w:val="20"/>
        </w:rPr>
      </w:pPr>
      <w:r w:rsidRPr="00657EB0">
        <w:rPr>
          <w:noProof/>
        </w:rPr>
        <w:pict>
          <v:shape id="_x0000_s1088" type="#_x0000_t136" style="position:absolute;margin-left:370.65pt;margin-top:10.3pt;width:86.5pt;height:9pt;z-index:251713536" fillcolor="red">
            <v:shadow color="#868686"/>
            <v:textpath style="font-family:&quot;Arial Black&quot;;font-size:10pt;v-text-kern:t" trim="t" fitpath="t" string="Correction"/>
          </v:shape>
        </w:pict>
      </w:r>
    </w:p>
    <w:p w:rsidR="00E85BE5" w:rsidRDefault="00635FC0" w:rsidP="00692E2F">
      <w:pPr>
        <w:pStyle w:val="Sansinterligne"/>
        <w:numPr>
          <w:ilvl w:val="0"/>
          <w:numId w:val="8"/>
        </w:numPr>
        <w:rPr>
          <w:rFonts w:ascii="Comic Sans MS" w:hAnsi="Comic Sans MS"/>
          <w:sz w:val="20"/>
          <w:szCs w:val="20"/>
        </w:rPr>
      </w:pPr>
      <w:r>
        <w:rPr>
          <w:rFonts w:ascii="Comic Sans MS" w:hAnsi="Comic Sans MS"/>
          <w:sz w:val="20"/>
          <w:szCs w:val="20"/>
        </w:rPr>
        <w:t>R</w:t>
      </w:r>
      <w:r w:rsidR="001E2DA1" w:rsidRPr="00414250">
        <w:rPr>
          <w:rFonts w:ascii="Comic Sans MS" w:hAnsi="Comic Sans MS"/>
          <w:sz w:val="20"/>
          <w:szCs w:val="20"/>
        </w:rPr>
        <w:t>éaliser</w:t>
      </w:r>
      <w:r w:rsidR="00E85BE5">
        <w:rPr>
          <w:rFonts w:ascii="Comic Sans MS" w:hAnsi="Comic Sans MS"/>
          <w:sz w:val="20"/>
          <w:szCs w:val="20"/>
        </w:rPr>
        <w:t xml:space="preserve"> le test du câble en autonomie avec aide de votre </w:t>
      </w:r>
    </w:p>
    <w:p w:rsidR="001E2DA1" w:rsidRPr="00414250" w:rsidRDefault="00E85BE5" w:rsidP="00E85BE5">
      <w:pPr>
        <w:pStyle w:val="Sansinterligne"/>
        <w:rPr>
          <w:rFonts w:ascii="Comic Sans MS" w:hAnsi="Comic Sans MS"/>
          <w:sz w:val="20"/>
          <w:szCs w:val="20"/>
        </w:rPr>
      </w:pPr>
      <w:proofErr w:type="gramStart"/>
      <w:r>
        <w:rPr>
          <w:rFonts w:ascii="Comic Sans MS" w:hAnsi="Comic Sans MS"/>
          <w:sz w:val="20"/>
          <w:szCs w:val="20"/>
        </w:rPr>
        <w:t>professeur</w:t>
      </w:r>
      <w:proofErr w:type="gramEnd"/>
      <w:r>
        <w:rPr>
          <w:rFonts w:ascii="Comic Sans MS" w:hAnsi="Comic Sans MS"/>
          <w:sz w:val="20"/>
          <w:szCs w:val="20"/>
        </w:rPr>
        <w:t xml:space="preserve"> si besoin</w:t>
      </w:r>
    </w:p>
    <w:p w:rsidR="00635FC0" w:rsidRDefault="00635FC0" w:rsidP="00414250">
      <w:pPr>
        <w:pStyle w:val="Sansinterligne"/>
        <w:rPr>
          <w:rFonts w:ascii="Comic Sans MS" w:eastAsia="Times New Roman" w:hAnsi="Comic Sans MS"/>
          <w:sz w:val="20"/>
          <w:szCs w:val="20"/>
        </w:rPr>
      </w:pPr>
    </w:p>
    <w:p w:rsidR="00414250" w:rsidRPr="00414250" w:rsidRDefault="00414250" w:rsidP="00414250">
      <w:pPr>
        <w:pStyle w:val="Sansinterligne"/>
        <w:rPr>
          <w:rFonts w:ascii="Comic Sans MS" w:hAnsi="Comic Sans MS"/>
          <w:sz w:val="20"/>
          <w:szCs w:val="20"/>
        </w:rPr>
      </w:pPr>
      <w:r>
        <w:rPr>
          <w:rFonts w:ascii="Comic Sans MS" w:eastAsia="Times New Roman" w:hAnsi="Comic Sans MS"/>
          <w:sz w:val="20"/>
          <w:szCs w:val="20"/>
        </w:rPr>
        <w:t>Le câble est ‘il  connecté</w:t>
      </w:r>
      <w:r w:rsidRPr="00414250">
        <w:rPr>
          <w:rFonts w:ascii="Comic Sans MS" w:eastAsia="Times New Roman" w:hAnsi="Comic Sans MS"/>
          <w:sz w:val="20"/>
          <w:szCs w:val="20"/>
        </w:rPr>
        <w:t xml:space="preserve"> correctement</w:t>
      </w:r>
    </w:p>
    <w:tbl>
      <w:tblPr>
        <w:tblStyle w:val="Grilleclaire-Accent4"/>
        <w:tblpPr w:leftFromText="141" w:rightFromText="141" w:vertAnchor="text" w:horzAnchor="page" w:tblpX="5093" w:tblpY="96"/>
        <w:tblW w:w="0" w:type="auto"/>
        <w:tblLook w:val="04A0"/>
      </w:tblPr>
      <w:tblGrid>
        <w:gridCol w:w="675"/>
        <w:gridCol w:w="567"/>
        <w:gridCol w:w="743"/>
        <w:gridCol w:w="533"/>
      </w:tblGrid>
      <w:tr w:rsidR="00590E58" w:rsidRPr="00414250" w:rsidTr="00590E58">
        <w:trPr>
          <w:cnfStyle w:val="100000000000"/>
        </w:trPr>
        <w:tc>
          <w:tcPr>
            <w:cnfStyle w:val="001000000000"/>
            <w:tcW w:w="675" w:type="dxa"/>
          </w:tcPr>
          <w:p w:rsidR="00590E58" w:rsidRPr="00414250" w:rsidRDefault="00590E58" w:rsidP="00590E58">
            <w:pPr>
              <w:pStyle w:val="Sansinterligne"/>
              <w:rPr>
                <w:rFonts w:ascii="Comic Sans MS" w:hAnsi="Comic Sans MS"/>
                <w:sz w:val="20"/>
                <w:szCs w:val="20"/>
              </w:rPr>
            </w:pPr>
            <w:r w:rsidRPr="00414250">
              <w:rPr>
                <w:rFonts w:ascii="Comic Sans MS" w:hAnsi="Comic Sans MS"/>
                <w:sz w:val="20"/>
                <w:szCs w:val="20"/>
              </w:rPr>
              <w:t>OUI</w:t>
            </w:r>
          </w:p>
        </w:tc>
        <w:tc>
          <w:tcPr>
            <w:tcW w:w="567" w:type="dxa"/>
          </w:tcPr>
          <w:p w:rsidR="00590E58" w:rsidRPr="00E85BE5" w:rsidRDefault="00E85BE5" w:rsidP="00E85BE5">
            <w:pPr>
              <w:pStyle w:val="Sansinterligne"/>
              <w:jc w:val="center"/>
              <w:cnfStyle w:val="100000000000"/>
              <w:rPr>
                <w:rFonts w:ascii="Comic Sans MS" w:hAnsi="Comic Sans MS"/>
                <w:color w:val="FF0000"/>
                <w:sz w:val="20"/>
                <w:szCs w:val="20"/>
              </w:rPr>
            </w:pPr>
            <w:r w:rsidRPr="00E85BE5">
              <w:rPr>
                <w:rFonts w:ascii="Comic Sans MS" w:hAnsi="Comic Sans MS"/>
                <w:color w:val="FF0000"/>
                <w:sz w:val="20"/>
                <w:szCs w:val="20"/>
              </w:rPr>
              <w:t>Χ</w:t>
            </w:r>
          </w:p>
        </w:tc>
        <w:tc>
          <w:tcPr>
            <w:tcW w:w="743" w:type="dxa"/>
          </w:tcPr>
          <w:p w:rsidR="00590E58" w:rsidRPr="00414250" w:rsidRDefault="00590E58" w:rsidP="00590E58">
            <w:pPr>
              <w:pStyle w:val="Sansinterligne"/>
              <w:cnfStyle w:val="100000000000"/>
              <w:rPr>
                <w:rFonts w:ascii="Comic Sans MS" w:hAnsi="Comic Sans MS"/>
                <w:sz w:val="20"/>
                <w:szCs w:val="20"/>
              </w:rPr>
            </w:pPr>
            <w:r w:rsidRPr="00414250">
              <w:rPr>
                <w:rFonts w:ascii="Comic Sans MS" w:hAnsi="Comic Sans MS"/>
                <w:sz w:val="20"/>
                <w:szCs w:val="20"/>
              </w:rPr>
              <w:t>NON</w:t>
            </w:r>
          </w:p>
        </w:tc>
        <w:tc>
          <w:tcPr>
            <w:tcW w:w="533" w:type="dxa"/>
          </w:tcPr>
          <w:p w:rsidR="00590E58" w:rsidRPr="00414250" w:rsidRDefault="00590E58" w:rsidP="00590E58">
            <w:pPr>
              <w:pStyle w:val="Sansinterligne"/>
              <w:cnfStyle w:val="100000000000"/>
              <w:rPr>
                <w:rFonts w:ascii="Comic Sans MS" w:hAnsi="Comic Sans MS"/>
                <w:sz w:val="20"/>
                <w:szCs w:val="20"/>
              </w:rPr>
            </w:pPr>
          </w:p>
        </w:tc>
      </w:tr>
    </w:tbl>
    <w:p w:rsidR="00414250" w:rsidRPr="00414250" w:rsidRDefault="00BE5AAE" w:rsidP="00414250">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91008" behindDoc="0" locked="0" layoutInCell="1" allowOverlap="1">
            <wp:simplePos x="0" y="0"/>
            <wp:positionH relativeFrom="column">
              <wp:posOffset>5043805</wp:posOffset>
            </wp:positionH>
            <wp:positionV relativeFrom="paragraph">
              <wp:posOffset>140335</wp:posOffset>
            </wp:positionV>
            <wp:extent cx="1098550" cy="1168400"/>
            <wp:effectExtent l="19050" t="0" r="6350" b="0"/>
            <wp:wrapNone/>
            <wp:docPr id="20" name="Image 20" descr="E:\DAVID\Enseignement ELEEC\2ELEEC\Theme meel\VDI\TC-NT2_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VID\Enseignement ELEEC\2ELEEC\Theme meel\VDI\TC-NT2_d1_1.jpg"/>
                    <pic:cNvPicPr>
                      <a:picLocks noChangeAspect="1" noChangeArrowheads="1"/>
                    </pic:cNvPicPr>
                  </pic:nvPicPr>
                  <pic:blipFill>
                    <a:blip r:embed="rId14" cstate="print"/>
                    <a:srcRect l="23047" r="9375"/>
                    <a:stretch>
                      <a:fillRect/>
                    </a:stretch>
                  </pic:blipFill>
                  <pic:spPr bwMode="auto">
                    <a:xfrm>
                      <a:off x="0" y="0"/>
                      <a:ext cx="1098550" cy="1168400"/>
                    </a:xfrm>
                    <a:prstGeom prst="rect">
                      <a:avLst/>
                    </a:prstGeom>
                    <a:noFill/>
                    <a:ln w="9525">
                      <a:noFill/>
                      <a:miter lim="800000"/>
                      <a:headEnd/>
                      <a:tailEnd/>
                    </a:ln>
                  </pic:spPr>
                </pic:pic>
              </a:graphicData>
            </a:graphic>
          </wp:anchor>
        </w:drawing>
      </w:r>
    </w:p>
    <w:p w:rsidR="003E6B6D" w:rsidRPr="00AB4FB9" w:rsidRDefault="00BE5AAE">
      <w:r>
        <w:rPr>
          <w:noProof/>
          <w:lang w:eastAsia="fr-FR"/>
        </w:rPr>
        <w:drawing>
          <wp:anchor distT="0" distB="0" distL="114300" distR="114300" simplePos="0" relativeHeight="251714560" behindDoc="0" locked="0" layoutInCell="1" allowOverlap="1">
            <wp:simplePos x="0" y="0"/>
            <wp:positionH relativeFrom="column">
              <wp:posOffset>65405</wp:posOffset>
            </wp:positionH>
            <wp:positionV relativeFrom="paragraph">
              <wp:posOffset>37465</wp:posOffset>
            </wp:positionV>
            <wp:extent cx="844550" cy="1333500"/>
            <wp:effectExtent l="19050" t="19050" r="12700" b="19050"/>
            <wp:wrapNone/>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844550" cy="1333500"/>
                    </a:xfrm>
                    <a:prstGeom prst="snip2DiagRect">
                      <a:avLst/>
                    </a:prstGeom>
                    <a:noFill/>
                    <a:ln w="9525">
                      <a:solidFill>
                        <a:srgbClr val="FF0000"/>
                      </a:solidFill>
                      <a:miter lim="800000"/>
                      <a:headEnd/>
                      <a:tailEnd/>
                    </a:ln>
                  </pic:spPr>
                </pic:pic>
              </a:graphicData>
            </a:graphic>
          </wp:anchor>
        </w:drawing>
      </w:r>
    </w:p>
    <w:p w:rsidR="003E6B6D" w:rsidRPr="00AB4FB9" w:rsidRDefault="003E6B6D"/>
    <w:p w:rsidR="003E6B6D" w:rsidRPr="00590E58" w:rsidRDefault="00590E58" w:rsidP="00590E58">
      <w:pPr>
        <w:jc w:val="center"/>
        <w:rPr>
          <w:rFonts w:ascii="Comic Sans MS" w:hAnsi="Comic Sans MS"/>
          <w:sz w:val="20"/>
          <w:szCs w:val="20"/>
        </w:rPr>
      </w:pPr>
      <w:r w:rsidRPr="00590E58">
        <w:rPr>
          <w:rFonts w:ascii="Comic Sans MS" w:hAnsi="Comic Sans MS"/>
          <w:sz w:val="20"/>
          <w:szCs w:val="20"/>
        </w:rPr>
        <w:t>Reconnecter l’ensemble après la validation du test</w:t>
      </w:r>
    </w:p>
    <w:p w:rsidR="003E6B6D" w:rsidRPr="00AB4FB9" w:rsidRDefault="00657EB0">
      <w:r>
        <w:rPr>
          <w:noProof/>
          <w:lang w:eastAsia="fr-FR"/>
        </w:rPr>
        <w:pict>
          <v:shape id="_x0000_s1089" type="#_x0000_t136" style="position:absolute;margin-left:-.35pt;margin-top:21.2pt;width:86.5pt;height:29.5pt;z-index:251715584" fillcolor="red">
            <v:shadow color="#868686"/>
            <v:textpath style="font-family:&quot;Arial Black&quot;;font-size:10pt;v-text-kern:t" trim="t" fitpath="t" string="Correction&#10;selecteur en &#10;automatique"/>
          </v:shape>
        </w:pict>
      </w:r>
    </w:p>
    <w:p w:rsidR="003E6B6D" w:rsidRDefault="003E6B6D"/>
    <w:p w:rsidR="00590E58" w:rsidRDefault="00590E58"/>
    <w:p w:rsidR="00590E58" w:rsidRDefault="00590E58"/>
    <w:p w:rsidR="00590E58" w:rsidRDefault="00590E58"/>
    <w:p w:rsidR="00590E58" w:rsidRDefault="00590E58"/>
    <w:p w:rsidR="00590E58" w:rsidRDefault="00590E58"/>
    <w:p w:rsidR="00590E58" w:rsidRDefault="00657EB0" w:rsidP="00590E58">
      <w:pPr>
        <w:rPr>
          <w:rStyle w:val="lev"/>
        </w:rPr>
      </w:pPr>
      <w:r w:rsidRPr="00657EB0">
        <w:rPr>
          <w:noProof/>
          <w:lang w:eastAsia="fr-FR"/>
        </w:rPr>
        <w:lastRenderedPageBreak/>
        <w:pict>
          <v:roundrect id="_x0000_s1058" style="position:absolute;margin-left:36pt;margin-top:22.2pt;width:388.5pt;height:85pt;z-index:251694080" arcsize="10923f" fillcolor="white [3201]" strokecolor="#7eb1e6 [1941]" strokeweight="1pt">
            <v:fill color2="#a8cbee [1301]" focusposition="1" focussize="" focus="100%" type="gradient"/>
            <v:shadow on="t" type="perspective" color="#143e69 [1605]" opacity=".5" offset="1pt" offset2="-3pt"/>
            <v:textbox>
              <w:txbxContent>
                <w:p w:rsidR="00653EE9" w:rsidRPr="00590E58" w:rsidRDefault="00653EE9" w:rsidP="00590E58">
                  <w:pPr>
                    <w:pStyle w:val="Corpsdetexte"/>
                    <w:pBdr>
                      <w:top w:val="none" w:sz="0" w:space="0" w:color="auto"/>
                      <w:left w:val="none" w:sz="0" w:space="0" w:color="auto"/>
                      <w:bottom w:val="none" w:sz="0" w:space="0" w:color="auto"/>
                      <w:right w:val="none" w:sz="0" w:space="0" w:color="auto"/>
                    </w:pBdr>
                    <w:rPr>
                      <w:b w:val="0"/>
                      <w:i/>
                      <w:sz w:val="20"/>
                    </w:rPr>
                  </w:pPr>
                  <w:r w:rsidRPr="00590E58">
                    <w:rPr>
                      <w:i/>
                      <w:sz w:val="20"/>
                    </w:rPr>
                    <w:t>Le raccordement au réseau et les étapes suivantes de la mise en service doivent être effectuées en présence du profe</w:t>
                  </w:r>
                  <w:r w:rsidR="00DA0A4D">
                    <w:rPr>
                      <w:i/>
                      <w:sz w:val="20"/>
                    </w:rPr>
                    <w:t>sseur et dans le respect de la norme NF</w:t>
                  </w:r>
                  <w:r w:rsidRPr="00590E58">
                    <w:rPr>
                      <w:i/>
                      <w:sz w:val="20"/>
                    </w:rPr>
                    <w:t xml:space="preserve"> C 18-510. En particulier, vous devez avoir une</w:t>
                  </w:r>
                  <w:r w:rsidR="00BA69CC">
                    <w:rPr>
                      <w:i/>
                      <w:sz w:val="20"/>
                    </w:rPr>
                    <w:t xml:space="preserve"> autorisation verbale </w:t>
                  </w:r>
                  <w:r w:rsidRPr="00590E58">
                    <w:rPr>
                      <w:i/>
                      <w:sz w:val="20"/>
                    </w:rPr>
                    <w:t>du chargé de travaux (professeur) et vous équiper des EPI pour toute mesure sur l'installation électrique sous tension ou pour toute intervention ou travail au voisinage de pièces nues accessibles et sous tension.</w:t>
                  </w:r>
                </w:p>
                <w:p w:rsidR="00653EE9" w:rsidRPr="00590E58" w:rsidRDefault="00653EE9" w:rsidP="00590E58">
                  <w:pPr>
                    <w:rPr>
                      <w:b/>
                      <w:sz w:val="20"/>
                      <w:szCs w:val="20"/>
                    </w:rPr>
                  </w:pPr>
                </w:p>
              </w:txbxContent>
            </v:textbox>
          </v:roundrect>
        </w:pict>
      </w:r>
      <w:r w:rsidRPr="00657EB0">
        <w:rPr>
          <w:noProof/>
          <w:lang w:eastAsia="fr-FR"/>
        </w:rPr>
        <w:pict>
          <v:shape id="_x0000_s1059" type="#_x0000_t75" style="position:absolute;margin-left:430.25pt;margin-top:12.2pt;width:41.95pt;height:70pt;z-index:251695104" o:allowincell="f">
            <v:imagedata r:id="rId16" o:title=""/>
          </v:shape>
          <o:OLEObject Type="Embed" ProgID="MS_ClipArt_Gallery" ShapeID="_x0000_s1059" DrawAspect="Content" ObjectID="_1432367298" r:id="rId17"/>
        </w:pict>
      </w:r>
      <w:r w:rsidR="00641EFD">
        <w:rPr>
          <w:noProof/>
          <w:lang w:eastAsia="fr-FR"/>
        </w:rPr>
        <w:drawing>
          <wp:anchor distT="0" distB="0" distL="114300" distR="114300" simplePos="0" relativeHeight="251697152" behindDoc="1" locked="0" layoutInCell="1" allowOverlap="1">
            <wp:simplePos x="0" y="0"/>
            <wp:positionH relativeFrom="column">
              <wp:posOffset>-385445</wp:posOffset>
            </wp:positionH>
            <wp:positionV relativeFrom="paragraph">
              <wp:posOffset>186690</wp:posOffset>
            </wp:positionV>
            <wp:extent cx="692150" cy="1111250"/>
            <wp:effectExtent l="19050" t="0" r="0" b="0"/>
            <wp:wrapNone/>
            <wp:docPr id="2" name="Image 1" descr="ca-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230-.jpg"/>
                    <pic:cNvPicPr/>
                  </pic:nvPicPr>
                  <pic:blipFill>
                    <a:blip r:embed="rId18" cstate="print"/>
                    <a:srcRect l="27334" t="13802" r="27876" b="14479"/>
                    <a:stretch>
                      <a:fillRect/>
                    </a:stretch>
                  </pic:blipFill>
                  <pic:spPr>
                    <a:xfrm>
                      <a:off x="0" y="0"/>
                      <a:ext cx="692150" cy="1111250"/>
                    </a:xfrm>
                    <a:prstGeom prst="rect">
                      <a:avLst/>
                    </a:prstGeom>
                  </pic:spPr>
                </pic:pic>
              </a:graphicData>
            </a:graphic>
          </wp:anchor>
        </w:drawing>
      </w:r>
      <w:r w:rsidR="00590E58">
        <w:rPr>
          <w:rStyle w:val="lev"/>
        </w:rPr>
        <w:t>Quatrième partie </w:t>
      </w:r>
      <w:proofErr w:type="gramStart"/>
      <w:r w:rsidR="00590E58">
        <w:rPr>
          <w:rStyle w:val="lev"/>
        </w:rPr>
        <w:t>:M</w:t>
      </w:r>
      <w:r w:rsidR="00590E58" w:rsidRPr="003E31DB">
        <w:rPr>
          <w:rStyle w:val="lev"/>
        </w:rPr>
        <w:t>ise</w:t>
      </w:r>
      <w:proofErr w:type="gramEnd"/>
      <w:r w:rsidR="00590E58" w:rsidRPr="003E31DB">
        <w:rPr>
          <w:rStyle w:val="lev"/>
        </w:rPr>
        <w:t xml:space="preserve"> en service</w:t>
      </w:r>
      <w:r w:rsidR="00590E58">
        <w:rPr>
          <w:rStyle w:val="lev"/>
        </w:rPr>
        <w:t xml:space="preserve"> de l’installation</w:t>
      </w:r>
    </w:p>
    <w:p w:rsidR="00641EFD" w:rsidRDefault="00641EFD" w:rsidP="00590E58">
      <w:pPr>
        <w:rPr>
          <w:rStyle w:val="lev"/>
        </w:rPr>
      </w:pPr>
    </w:p>
    <w:p w:rsidR="00590E58" w:rsidRDefault="00590E58" w:rsidP="00590E58">
      <w:pPr>
        <w:rPr>
          <w:rStyle w:val="lev"/>
        </w:rPr>
      </w:pPr>
    </w:p>
    <w:p w:rsidR="003E6B6D" w:rsidRDefault="003E6B6D"/>
    <w:p w:rsidR="00B16770" w:rsidRDefault="00B16770" w:rsidP="0030059E">
      <w:pPr>
        <w:tabs>
          <w:tab w:val="left" w:pos="5800"/>
        </w:tabs>
      </w:pPr>
    </w:p>
    <w:p w:rsidR="00B16770" w:rsidRPr="00641EFD" w:rsidRDefault="00F44687" w:rsidP="00641EFD">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93056" behindDoc="1" locked="0" layoutInCell="1" allowOverlap="1">
            <wp:simplePos x="0" y="0"/>
            <wp:positionH relativeFrom="column">
              <wp:posOffset>5786755</wp:posOffset>
            </wp:positionH>
            <wp:positionV relativeFrom="paragraph">
              <wp:posOffset>19050</wp:posOffset>
            </wp:positionV>
            <wp:extent cx="533400" cy="447675"/>
            <wp:effectExtent l="19050" t="0" r="0" b="0"/>
            <wp:wrapNone/>
            <wp:docPr id="18" name="Image 3" descr="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jpg"/>
                    <pic:cNvPicPr/>
                  </pic:nvPicPr>
                  <pic:blipFill>
                    <a:blip r:embed="rId19" cstate="print"/>
                    <a:stretch>
                      <a:fillRect/>
                    </a:stretch>
                  </pic:blipFill>
                  <pic:spPr>
                    <a:xfrm>
                      <a:off x="0" y="0"/>
                      <a:ext cx="533400" cy="447675"/>
                    </a:xfrm>
                    <a:prstGeom prst="rect">
                      <a:avLst/>
                    </a:prstGeom>
                  </pic:spPr>
                </pic:pic>
              </a:graphicData>
            </a:graphic>
          </wp:anchor>
        </w:drawing>
      </w:r>
      <w:r w:rsidR="00B16770" w:rsidRPr="00641EFD">
        <w:rPr>
          <w:rFonts w:ascii="Comic Sans MS" w:hAnsi="Comic Sans MS"/>
          <w:sz w:val="20"/>
          <w:szCs w:val="20"/>
        </w:rPr>
        <w:t>Afin de garantir votre propre sécurité vous devez porter les équipements de protections </w:t>
      </w:r>
      <w:r w:rsidR="00641EFD">
        <w:rPr>
          <w:rFonts w:ascii="Comic Sans MS" w:hAnsi="Comic Sans MS"/>
          <w:sz w:val="20"/>
          <w:szCs w:val="20"/>
        </w:rPr>
        <w:t>individuels</w:t>
      </w:r>
    </w:p>
    <w:p w:rsidR="00641EFD" w:rsidRDefault="00AB6723" w:rsidP="00641EFD">
      <w:pPr>
        <w:pStyle w:val="Sansinterligne"/>
        <w:rPr>
          <w:rFonts w:ascii="Comic Sans MS" w:hAnsi="Comic Sans MS"/>
          <w:sz w:val="20"/>
          <w:szCs w:val="20"/>
        </w:rPr>
      </w:pPr>
      <w:r>
        <w:rPr>
          <w:rFonts w:ascii="Comic Sans MS" w:hAnsi="Comic Sans MS"/>
          <w:sz w:val="20"/>
          <w:szCs w:val="20"/>
        </w:rPr>
        <w:t>4.1</w:t>
      </w:r>
      <w:r w:rsidR="00641EFD" w:rsidRPr="00641EFD">
        <w:rPr>
          <w:rFonts w:ascii="Comic Sans MS" w:hAnsi="Comic Sans MS"/>
          <w:sz w:val="20"/>
          <w:szCs w:val="20"/>
        </w:rPr>
        <w:t xml:space="preserve">A l’aide du </w:t>
      </w:r>
      <w:r w:rsidR="00635FC0" w:rsidRPr="00641EFD">
        <w:rPr>
          <w:rFonts w:ascii="Comic Sans MS" w:hAnsi="Comic Sans MS"/>
          <w:sz w:val="20"/>
          <w:szCs w:val="20"/>
        </w:rPr>
        <w:t>contrôleur</w:t>
      </w:r>
      <w:r w:rsidR="00641EFD" w:rsidRPr="00641EFD">
        <w:rPr>
          <w:rFonts w:ascii="Comic Sans MS" w:hAnsi="Comic Sans MS"/>
          <w:sz w:val="20"/>
          <w:szCs w:val="20"/>
        </w:rPr>
        <w:t xml:space="preserve"> </w:t>
      </w:r>
      <w:proofErr w:type="spellStart"/>
      <w:r w:rsidR="00641EFD" w:rsidRPr="00641EFD">
        <w:rPr>
          <w:rFonts w:ascii="Comic Sans MS" w:hAnsi="Comic Sans MS"/>
          <w:sz w:val="20"/>
          <w:szCs w:val="20"/>
        </w:rPr>
        <w:t>Fluke</w:t>
      </w:r>
      <w:proofErr w:type="spellEnd"/>
      <w:r w:rsidR="00641EFD" w:rsidRPr="00641EFD">
        <w:rPr>
          <w:rFonts w:ascii="Comic Sans MS" w:hAnsi="Comic Sans MS"/>
          <w:sz w:val="20"/>
          <w:szCs w:val="20"/>
        </w:rPr>
        <w:t xml:space="preserve"> CA 8230 :</w:t>
      </w:r>
    </w:p>
    <w:p w:rsidR="00641EFD" w:rsidRPr="00641EFD" w:rsidRDefault="00641EFD" w:rsidP="00641EFD">
      <w:pPr>
        <w:pStyle w:val="Sansinterligne"/>
        <w:rPr>
          <w:rFonts w:ascii="Comic Sans MS" w:hAnsi="Comic Sans MS"/>
          <w:sz w:val="20"/>
          <w:szCs w:val="20"/>
        </w:rPr>
      </w:pPr>
    </w:p>
    <w:p w:rsidR="00B16770" w:rsidRDefault="00B16770" w:rsidP="00B16770">
      <w:pPr>
        <w:pStyle w:val="Paragraphedeliste"/>
        <w:numPr>
          <w:ilvl w:val="0"/>
          <w:numId w:val="8"/>
        </w:numPr>
        <w:spacing w:after="0" w:line="240" w:lineRule="auto"/>
        <w:ind w:left="1211"/>
        <w:rPr>
          <w:rFonts w:ascii="Comic Sans MS" w:hAnsi="Comic Sans MS"/>
          <w:i/>
          <w:sz w:val="20"/>
          <w:szCs w:val="20"/>
        </w:rPr>
      </w:pPr>
      <w:r>
        <w:rPr>
          <w:rFonts w:ascii="Comic Sans MS" w:hAnsi="Comic Sans MS"/>
          <w:i/>
          <w:sz w:val="20"/>
          <w:szCs w:val="20"/>
        </w:rPr>
        <w:t xml:space="preserve">Procéder au contrôle de la tension </w:t>
      </w:r>
      <w:r w:rsidRPr="00D320C5">
        <w:rPr>
          <w:rFonts w:ascii="Comic Sans MS" w:hAnsi="Comic Sans MS"/>
          <w:i/>
          <w:sz w:val="20"/>
          <w:szCs w:val="20"/>
        </w:rPr>
        <w:t>des parties de l’installation dans l'armoire de commande.</w:t>
      </w:r>
    </w:p>
    <w:p w:rsidR="00641EFD" w:rsidRPr="00641EFD" w:rsidRDefault="00641EFD" w:rsidP="00635FC0">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B16770" w:rsidRPr="00D320C5" w:rsidTr="00676AB1">
        <w:trPr>
          <w:cantSplit/>
          <w:trHeight w:val="500"/>
          <w:jc w:val="center"/>
        </w:trPr>
        <w:tc>
          <w:tcPr>
            <w:tcW w:w="1276"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lu</w:t>
            </w:r>
            <w:r w:rsidR="00DA0A4D">
              <w:rPr>
                <w:rFonts w:ascii="Comic Sans MS" w:hAnsi="Comic Sans MS"/>
                <w:sz w:val="20"/>
                <w:szCs w:val="20"/>
              </w:rPr>
              <w:t>e</w:t>
            </w:r>
          </w:p>
        </w:tc>
        <w:tc>
          <w:tcPr>
            <w:tcW w:w="3118"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B16770" w:rsidRPr="00D320C5" w:rsidTr="00676AB1">
        <w:trPr>
          <w:cantSplit/>
          <w:trHeight w:val="500"/>
          <w:jc w:val="center"/>
        </w:trPr>
        <w:tc>
          <w:tcPr>
            <w:tcW w:w="1276" w:type="dxa"/>
            <w:vMerge w:val="restart"/>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Q1=0</w:t>
            </w:r>
          </w:p>
        </w:tc>
        <w:tc>
          <w:tcPr>
            <w:tcW w:w="2835" w:type="dxa"/>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Q1-1 – Q1</w:t>
            </w:r>
            <w:r w:rsidRPr="00D320C5">
              <w:rPr>
                <w:rFonts w:ascii="Comic Sans MS" w:hAnsi="Comic Sans MS"/>
                <w:sz w:val="20"/>
                <w:szCs w:val="20"/>
              </w:rPr>
              <w:t>-</w:t>
            </w:r>
            <w:r>
              <w:rPr>
                <w:rFonts w:ascii="Comic Sans MS" w:hAnsi="Comic Sans MS"/>
                <w:sz w:val="20"/>
                <w:szCs w:val="20"/>
              </w:rPr>
              <w:t>3</w:t>
            </w:r>
          </w:p>
        </w:tc>
        <w:tc>
          <w:tcPr>
            <w:tcW w:w="1843" w:type="dxa"/>
            <w:vAlign w:val="center"/>
          </w:tcPr>
          <w:p w:rsidR="00B16770" w:rsidRPr="00BE5AAE" w:rsidRDefault="00BE5AAE" w:rsidP="00BE5AAE">
            <w:pPr>
              <w:pStyle w:val="Sansinterligne"/>
              <w:jc w:val="center"/>
              <w:rPr>
                <w:b/>
                <w:color w:val="FF0000"/>
              </w:rPr>
            </w:pPr>
            <w:r>
              <w:rPr>
                <w:b/>
                <w:color w:val="FF0000"/>
              </w:rPr>
              <w:t>23</w:t>
            </w:r>
            <w:r w:rsidRPr="00BE5AAE">
              <w:rPr>
                <w:b/>
                <w:color w:val="FF0000"/>
              </w:rPr>
              <w:t xml:space="preserve">0 </w:t>
            </w:r>
            <w:proofErr w:type="spellStart"/>
            <w:r w:rsidRPr="00BE5AAE">
              <w:rPr>
                <w:b/>
                <w:color w:val="FF0000"/>
              </w:rPr>
              <w:t>Vac</w:t>
            </w:r>
            <w:proofErr w:type="spellEnd"/>
          </w:p>
        </w:tc>
        <w:tc>
          <w:tcPr>
            <w:tcW w:w="1275" w:type="dxa"/>
            <w:vAlign w:val="center"/>
          </w:tcPr>
          <w:p w:rsidR="00B16770" w:rsidRPr="005D5230" w:rsidRDefault="005D5230" w:rsidP="00676AB1">
            <w:pPr>
              <w:pStyle w:val="Sansinterligne"/>
              <w:jc w:val="center"/>
              <w:rPr>
                <w:b/>
                <w:color w:val="FF0000"/>
              </w:rPr>
            </w:pPr>
            <w:r w:rsidRPr="005D5230">
              <w:rPr>
                <w:b/>
                <w:color w:val="FF0000"/>
              </w:rPr>
              <w:t>227Vac</w:t>
            </w:r>
          </w:p>
        </w:tc>
        <w:tc>
          <w:tcPr>
            <w:tcW w:w="3118" w:type="dxa"/>
            <w:vAlign w:val="center"/>
          </w:tcPr>
          <w:p w:rsidR="00B16770" w:rsidRPr="005D5230" w:rsidRDefault="005D5230" w:rsidP="00676AB1">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Merge/>
            <w:vAlign w:val="center"/>
          </w:tcPr>
          <w:p w:rsidR="005D5230" w:rsidRPr="00D320C5" w:rsidRDefault="005D5230" w:rsidP="00676AB1">
            <w:pPr>
              <w:pStyle w:val="Sansinterligne"/>
              <w:jc w:val="center"/>
              <w:rPr>
                <w:rFonts w:ascii="Comic Sans MS" w:hAnsi="Comic Sans MS"/>
                <w:sz w:val="20"/>
                <w:szCs w:val="20"/>
              </w:rPr>
            </w:pPr>
          </w:p>
        </w:tc>
        <w:tc>
          <w:tcPr>
            <w:tcW w:w="2835"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Q1-3 – Q1</w:t>
            </w:r>
            <w:r w:rsidRPr="00D320C5">
              <w:rPr>
                <w:rFonts w:ascii="Comic Sans MS" w:hAnsi="Comic Sans MS"/>
                <w:sz w:val="20"/>
                <w:szCs w:val="20"/>
              </w:rPr>
              <w:t>-</w:t>
            </w:r>
            <w:r>
              <w:rPr>
                <w:rFonts w:ascii="Comic Sans MS" w:hAnsi="Comic Sans MS"/>
                <w:sz w:val="20"/>
                <w:szCs w:val="20"/>
              </w:rPr>
              <w:t>5</w:t>
            </w:r>
          </w:p>
        </w:tc>
        <w:tc>
          <w:tcPr>
            <w:tcW w:w="1843" w:type="dxa"/>
            <w:vAlign w:val="center"/>
          </w:tcPr>
          <w:p w:rsidR="005D5230" w:rsidRPr="00BE5AAE" w:rsidRDefault="005D5230" w:rsidP="00BE5AAE">
            <w:pPr>
              <w:pStyle w:val="Sansinterligne"/>
              <w:jc w:val="center"/>
              <w:rPr>
                <w:b/>
                <w:color w:val="FF0000"/>
              </w:rPr>
            </w:pPr>
            <w:r>
              <w:rPr>
                <w:b/>
                <w:color w:val="FF0000"/>
              </w:rPr>
              <w:t>400</w:t>
            </w:r>
            <w:r w:rsidRPr="00BE5AAE">
              <w:rPr>
                <w:b/>
                <w:color w:val="FF0000"/>
              </w:rPr>
              <w:t xml:space="preserve"> </w:t>
            </w:r>
            <w:proofErr w:type="spellStart"/>
            <w:r w:rsidRPr="00BE5AAE">
              <w:rPr>
                <w:b/>
                <w:color w:val="FF0000"/>
              </w:rPr>
              <w:t>Vac</w:t>
            </w:r>
            <w:proofErr w:type="spellEnd"/>
          </w:p>
        </w:tc>
        <w:tc>
          <w:tcPr>
            <w:tcW w:w="1275" w:type="dxa"/>
            <w:vAlign w:val="center"/>
          </w:tcPr>
          <w:p w:rsidR="005D5230" w:rsidRPr="005D5230" w:rsidRDefault="005D5230" w:rsidP="00676AB1">
            <w:pPr>
              <w:pStyle w:val="Sansinterligne"/>
              <w:jc w:val="center"/>
              <w:rPr>
                <w:b/>
                <w:color w:val="FF0000"/>
              </w:rPr>
            </w:pPr>
            <w:r w:rsidRPr="005D5230">
              <w:rPr>
                <w:b/>
                <w:color w:val="FF0000"/>
              </w:rPr>
              <w:t>395Vac</w:t>
            </w:r>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Merge/>
            <w:vAlign w:val="center"/>
          </w:tcPr>
          <w:p w:rsidR="005D5230" w:rsidRPr="00D320C5" w:rsidRDefault="005D5230" w:rsidP="00676AB1">
            <w:pPr>
              <w:pStyle w:val="Sansinterligne"/>
              <w:jc w:val="center"/>
              <w:rPr>
                <w:rFonts w:ascii="Comic Sans MS" w:hAnsi="Comic Sans MS"/>
                <w:sz w:val="20"/>
                <w:szCs w:val="20"/>
              </w:rPr>
            </w:pPr>
          </w:p>
        </w:tc>
        <w:tc>
          <w:tcPr>
            <w:tcW w:w="2835"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Q1-5 – Q1</w:t>
            </w:r>
            <w:r w:rsidRPr="00D320C5">
              <w:rPr>
                <w:rFonts w:ascii="Comic Sans MS" w:hAnsi="Comic Sans MS"/>
                <w:sz w:val="20"/>
                <w:szCs w:val="20"/>
              </w:rPr>
              <w:t>-</w:t>
            </w:r>
            <w:r>
              <w:rPr>
                <w:rFonts w:ascii="Comic Sans MS" w:hAnsi="Comic Sans MS"/>
                <w:sz w:val="20"/>
                <w:szCs w:val="20"/>
              </w:rPr>
              <w:t>7</w:t>
            </w:r>
          </w:p>
        </w:tc>
        <w:tc>
          <w:tcPr>
            <w:tcW w:w="1843" w:type="dxa"/>
            <w:vAlign w:val="center"/>
          </w:tcPr>
          <w:p w:rsidR="005D5230" w:rsidRPr="00BE5AAE" w:rsidRDefault="005D5230" w:rsidP="00BE5AAE">
            <w:pPr>
              <w:pStyle w:val="Sansinterligne"/>
              <w:jc w:val="center"/>
              <w:rPr>
                <w:b/>
                <w:color w:val="FF0000"/>
              </w:rPr>
            </w:pPr>
            <w:r>
              <w:rPr>
                <w:b/>
                <w:color w:val="FF0000"/>
              </w:rPr>
              <w:t>400</w:t>
            </w:r>
            <w:r w:rsidRPr="00BE5AAE">
              <w:rPr>
                <w:b/>
                <w:color w:val="FF0000"/>
              </w:rPr>
              <w:t xml:space="preserve"> </w:t>
            </w:r>
            <w:proofErr w:type="spellStart"/>
            <w:r w:rsidRPr="00BE5AAE">
              <w:rPr>
                <w:b/>
                <w:color w:val="FF0000"/>
              </w:rPr>
              <w:t>Vac</w:t>
            </w:r>
            <w:proofErr w:type="spellEnd"/>
          </w:p>
        </w:tc>
        <w:tc>
          <w:tcPr>
            <w:tcW w:w="1275" w:type="dxa"/>
            <w:vAlign w:val="center"/>
          </w:tcPr>
          <w:p w:rsidR="005D5230" w:rsidRPr="005D5230" w:rsidRDefault="005D5230" w:rsidP="00676AB1">
            <w:pPr>
              <w:pStyle w:val="Sansinterligne"/>
              <w:jc w:val="center"/>
              <w:rPr>
                <w:b/>
                <w:color w:val="FF0000"/>
              </w:rPr>
            </w:pPr>
            <w:r w:rsidRPr="005D5230">
              <w:rPr>
                <w:b/>
                <w:color w:val="FF0000"/>
              </w:rPr>
              <w:t>395Vac</w:t>
            </w:r>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Merge/>
            <w:vAlign w:val="center"/>
          </w:tcPr>
          <w:p w:rsidR="005D5230" w:rsidRPr="00D320C5" w:rsidRDefault="005D5230" w:rsidP="00676AB1">
            <w:pPr>
              <w:pStyle w:val="Sansinterligne"/>
              <w:jc w:val="center"/>
              <w:rPr>
                <w:rFonts w:ascii="Comic Sans MS" w:hAnsi="Comic Sans MS"/>
                <w:sz w:val="20"/>
                <w:szCs w:val="20"/>
              </w:rPr>
            </w:pPr>
          </w:p>
        </w:tc>
        <w:tc>
          <w:tcPr>
            <w:tcW w:w="2835"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Q1-2 – Q1</w:t>
            </w:r>
            <w:r w:rsidRPr="00D320C5">
              <w:rPr>
                <w:rFonts w:ascii="Comic Sans MS" w:hAnsi="Comic Sans MS"/>
                <w:sz w:val="20"/>
                <w:szCs w:val="20"/>
              </w:rPr>
              <w:t>-4</w:t>
            </w:r>
          </w:p>
        </w:tc>
        <w:tc>
          <w:tcPr>
            <w:tcW w:w="1843" w:type="dxa"/>
            <w:vAlign w:val="center"/>
          </w:tcPr>
          <w:p w:rsidR="005D5230" w:rsidRPr="00BE5AAE" w:rsidRDefault="005D5230" w:rsidP="00BE5AAE">
            <w:pPr>
              <w:pStyle w:val="Sansinterligne"/>
              <w:jc w:val="center"/>
              <w:rPr>
                <w:b/>
                <w:color w:val="FF0000"/>
              </w:rPr>
            </w:pPr>
            <w:r>
              <w:rPr>
                <w:b/>
                <w:color w:val="FF0000"/>
              </w:rPr>
              <w:t>0</w:t>
            </w:r>
            <w:r w:rsidRPr="00BE5AAE">
              <w:rPr>
                <w:b/>
                <w:color w:val="FF0000"/>
              </w:rPr>
              <w:t xml:space="preserve"> </w:t>
            </w:r>
            <w:proofErr w:type="spellStart"/>
            <w:r w:rsidRPr="00BE5AAE">
              <w:rPr>
                <w:b/>
                <w:color w:val="FF0000"/>
              </w:rPr>
              <w:t>Vac</w:t>
            </w:r>
            <w:proofErr w:type="spellEnd"/>
          </w:p>
        </w:tc>
        <w:tc>
          <w:tcPr>
            <w:tcW w:w="1275" w:type="dxa"/>
            <w:vAlign w:val="center"/>
          </w:tcPr>
          <w:p w:rsidR="005D5230" w:rsidRPr="005D5230" w:rsidRDefault="005D5230" w:rsidP="00676AB1">
            <w:pPr>
              <w:pStyle w:val="Sansinterligne"/>
              <w:jc w:val="center"/>
              <w:rPr>
                <w:b/>
                <w:color w:val="FF0000"/>
              </w:rPr>
            </w:pPr>
            <w:r w:rsidRPr="005D5230">
              <w:rPr>
                <w:b/>
                <w:color w:val="FF0000"/>
              </w:rPr>
              <w:t>0Vac</w:t>
            </w:r>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bl>
    <w:p w:rsidR="00B16770" w:rsidRDefault="00B16770" w:rsidP="00641EFD">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B16770" w:rsidRPr="00D320C5" w:rsidTr="00676AB1">
        <w:trPr>
          <w:cantSplit/>
          <w:trHeight w:val="500"/>
          <w:jc w:val="center"/>
        </w:trPr>
        <w:tc>
          <w:tcPr>
            <w:tcW w:w="1276"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lu</w:t>
            </w:r>
            <w:r w:rsidR="00307DD6">
              <w:rPr>
                <w:rFonts w:ascii="Comic Sans MS" w:hAnsi="Comic Sans MS"/>
                <w:sz w:val="20"/>
                <w:szCs w:val="20"/>
              </w:rPr>
              <w:t>e</w:t>
            </w:r>
          </w:p>
        </w:tc>
        <w:tc>
          <w:tcPr>
            <w:tcW w:w="3118"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307DD6" w:rsidRPr="00D320C5" w:rsidTr="00676AB1">
        <w:trPr>
          <w:cantSplit/>
          <w:trHeight w:val="500"/>
          <w:jc w:val="center"/>
        </w:trPr>
        <w:tc>
          <w:tcPr>
            <w:tcW w:w="1276" w:type="dxa"/>
            <w:vMerge w:val="restart"/>
            <w:vAlign w:val="center"/>
          </w:tcPr>
          <w:p w:rsidR="00307DD6" w:rsidRPr="00D320C5" w:rsidRDefault="00307DD6" w:rsidP="00676AB1">
            <w:pPr>
              <w:pStyle w:val="Sansinterligne"/>
              <w:jc w:val="center"/>
              <w:rPr>
                <w:rFonts w:ascii="Comic Sans MS" w:hAnsi="Comic Sans MS"/>
                <w:sz w:val="20"/>
                <w:szCs w:val="20"/>
              </w:rPr>
            </w:pPr>
            <w:r>
              <w:rPr>
                <w:rFonts w:ascii="Comic Sans MS" w:hAnsi="Comic Sans MS"/>
                <w:sz w:val="20"/>
                <w:szCs w:val="20"/>
              </w:rPr>
              <w:t>Q1=1</w:t>
            </w:r>
          </w:p>
        </w:tc>
        <w:tc>
          <w:tcPr>
            <w:tcW w:w="2835" w:type="dxa"/>
            <w:vAlign w:val="center"/>
          </w:tcPr>
          <w:p w:rsidR="00307DD6" w:rsidRPr="00D320C5" w:rsidRDefault="00307DD6" w:rsidP="00676AB1">
            <w:pPr>
              <w:pStyle w:val="Sansinterligne"/>
              <w:jc w:val="center"/>
              <w:rPr>
                <w:rFonts w:ascii="Comic Sans MS" w:hAnsi="Comic Sans MS"/>
                <w:sz w:val="20"/>
                <w:szCs w:val="20"/>
              </w:rPr>
            </w:pPr>
            <w:r>
              <w:rPr>
                <w:rFonts w:ascii="Comic Sans MS" w:hAnsi="Comic Sans MS"/>
                <w:sz w:val="20"/>
                <w:szCs w:val="20"/>
              </w:rPr>
              <w:t>Q1-2 – Q1</w:t>
            </w:r>
            <w:r w:rsidRPr="00D320C5">
              <w:rPr>
                <w:rFonts w:ascii="Comic Sans MS" w:hAnsi="Comic Sans MS"/>
                <w:sz w:val="20"/>
                <w:szCs w:val="20"/>
              </w:rPr>
              <w:t>-</w:t>
            </w:r>
            <w:r>
              <w:rPr>
                <w:rFonts w:ascii="Comic Sans MS" w:hAnsi="Comic Sans MS"/>
                <w:sz w:val="20"/>
                <w:szCs w:val="20"/>
              </w:rPr>
              <w:t>4</w:t>
            </w:r>
          </w:p>
        </w:tc>
        <w:tc>
          <w:tcPr>
            <w:tcW w:w="1843" w:type="dxa"/>
            <w:vAlign w:val="center"/>
          </w:tcPr>
          <w:p w:rsidR="00307DD6" w:rsidRPr="00BE5AAE" w:rsidRDefault="00307DD6" w:rsidP="00251C64">
            <w:pPr>
              <w:pStyle w:val="Sansinterligne"/>
              <w:jc w:val="center"/>
              <w:rPr>
                <w:b/>
                <w:color w:val="FF0000"/>
              </w:rPr>
            </w:pPr>
            <w:r>
              <w:rPr>
                <w:b/>
                <w:color w:val="FF0000"/>
              </w:rPr>
              <w:t>23</w:t>
            </w:r>
            <w:r w:rsidRPr="00BE5AAE">
              <w:rPr>
                <w:b/>
                <w:color w:val="FF0000"/>
              </w:rPr>
              <w:t xml:space="preserve">0 </w:t>
            </w:r>
            <w:proofErr w:type="spellStart"/>
            <w:r w:rsidRPr="00BE5AAE">
              <w:rPr>
                <w:b/>
                <w:color w:val="FF0000"/>
              </w:rPr>
              <w:t>Vac</w:t>
            </w:r>
            <w:proofErr w:type="spellEnd"/>
          </w:p>
        </w:tc>
        <w:tc>
          <w:tcPr>
            <w:tcW w:w="1275" w:type="dxa"/>
            <w:vAlign w:val="center"/>
          </w:tcPr>
          <w:p w:rsidR="00307DD6" w:rsidRPr="005D5230" w:rsidRDefault="00307DD6" w:rsidP="00E024FA">
            <w:pPr>
              <w:pStyle w:val="Sansinterligne"/>
              <w:jc w:val="center"/>
              <w:rPr>
                <w:b/>
                <w:color w:val="FF0000"/>
              </w:rPr>
            </w:pPr>
            <w:r w:rsidRPr="005D5230">
              <w:rPr>
                <w:b/>
                <w:color w:val="FF0000"/>
              </w:rPr>
              <w:t>227Vac</w:t>
            </w:r>
          </w:p>
        </w:tc>
        <w:tc>
          <w:tcPr>
            <w:tcW w:w="3118" w:type="dxa"/>
            <w:vAlign w:val="center"/>
          </w:tcPr>
          <w:p w:rsidR="00307DD6" w:rsidRPr="005D5230" w:rsidRDefault="00307DD6" w:rsidP="00E024FA">
            <w:pPr>
              <w:pStyle w:val="Sansinterligne"/>
              <w:jc w:val="center"/>
              <w:rPr>
                <w:b/>
                <w:color w:val="FF0000"/>
              </w:rPr>
            </w:pPr>
            <w:r w:rsidRPr="005D5230">
              <w:rPr>
                <w:b/>
                <w:color w:val="FF0000"/>
              </w:rPr>
              <w:t>Correcte</w:t>
            </w:r>
          </w:p>
        </w:tc>
      </w:tr>
      <w:tr w:rsidR="00307DD6" w:rsidRPr="00D320C5" w:rsidTr="00676AB1">
        <w:trPr>
          <w:cantSplit/>
          <w:trHeight w:val="500"/>
          <w:jc w:val="center"/>
        </w:trPr>
        <w:tc>
          <w:tcPr>
            <w:tcW w:w="1276" w:type="dxa"/>
            <w:vMerge/>
            <w:vAlign w:val="center"/>
          </w:tcPr>
          <w:p w:rsidR="00307DD6" w:rsidRPr="00D320C5" w:rsidRDefault="00307DD6" w:rsidP="00676AB1">
            <w:pPr>
              <w:pStyle w:val="Sansinterligne"/>
              <w:jc w:val="center"/>
              <w:rPr>
                <w:rFonts w:ascii="Comic Sans MS" w:hAnsi="Comic Sans MS"/>
                <w:sz w:val="20"/>
                <w:szCs w:val="20"/>
              </w:rPr>
            </w:pPr>
          </w:p>
        </w:tc>
        <w:tc>
          <w:tcPr>
            <w:tcW w:w="2835" w:type="dxa"/>
            <w:vAlign w:val="center"/>
          </w:tcPr>
          <w:p w:rsidR="00307DD6" w:rsidRPr="00D320C5" w:rsidRDefault="00307DD6" w:rsidP="00676AB1">
            <w:pPr>
              <w:pStyle w:val="Sansinterligne"/>
              <w:jc w:val="center"/>
              <w:rPr>
                <w:rFonts w:ascii="Comic Sans MS" w:hAnsi="Comic Sans MS"/>
                <w:sz w:val="20"/>
                <w:szCs w:val="20"/>
              </w:rPr>
            </w:pPr>
            <w:r>
              <w:rPr>
                <w:rFonts w:ascii="Comic Sans MS" w:hAnsi="Comic Sans MS"/>
                <w:sz w:val="20"/>
                <w:szCs w:val="20"/>
              </w:rPr>
              <w:t>Q1-4 – Q1</w:t>
            </w:r>
            <w:r w:rsidRPr="00D320C5">
              <w:rPr>
                <w:rFonts w:ascii="Comic Sans MS" w:hAnsi="Comic Sans MS"/>
                <w:sz w:val="20"/>
                <w:szCs w:val="20"/>
              </w:rPr>
              <w:t>-</w:t>
            </w:r>
            <w:r>
              <w:rPr>
                <w:rFonts w:ascii="Comic Sans MS" w:hAnsi="Comic Sans MS"/>
                <w:sz w:val="20"/>
                <w:szCs w:val="20"/>
              </w:rPr>
              <w:t>6</w:t>
            </w:r>
          </w:p>
        </w:tc>
        <w:tc>
          <w:tcPr>
            <w:tcW w:w="1843" w:type="dxa"/>
            <w:vAlign w:val="center"/>
          </w:tcPr>
          <w:p w:rsidR="00307DD6" w:rsidRPr="00BE5AAE" w:rsidRDefault="00307DD6" w:rsidP="00251C64">
            <w:pPr>
              <w:pStyle w:val="Sansinterligne"/>
              <w:jc w:val="center"/>
              <w:rPr>
                <w:b/>
                <w:color w:val="FF0000"/>
              </w:rPr>
            </w:pPr>
            <w:r>
              <w:rPr>
                <w:b/>
                <w:color w:val="FF0000"/>
              </w:rPr>
              <w:t>400</w:t>
            </w:r>
            <w:r w:rsidRPr="00BE5AAE">
              <w:rPr>
                <w:b/>
                <w:color w:val="FF0000"/>
              </w:rPr>
              <w:t xml:space="preserve"> </w:t>
            </w:r>
            <w:proofErr w:type="spellStart"/>
            <w:r w:rsidRPr="00BE5AAE">
              <w:rPr>
                <w:b/>
                <w:color w:val="FF0000"/>
              </w:rPr>
              <w:t>Vac</w:t>
            </w:r>
            <w:proofErr w:type="spellEnd"/>
          </w:p>
        </w:tc>
        <w:tc>
          <w:tcPr>
            <w:tcW w:w="1275" w:type="dxa"/>
            <w:vAlign w:val="center"/>
          </w:tcPr>
          <w:p w:rsidR="00307DD6" w:rsidRPr="005D5230" w:rsidRDefault="00307DD6" w:rsidP="00E024FA">
            <w:pPr>
              <w:pStyle w:val="Sansinterligne"/>
              <w:jc w:val="center"/>
              <w:rPr>
                <w:b/>
                <w:color w:val="FF0000"/>
              </w:rPr>
            </w:pPr>
            <w:r w:rsidRPr="005D5230">
              <w:rPr>
                <w:b/>
                <w:color w:val="FF0000"/>
              </w:rPr>
              <w:t>395Vac</w:t>
            </w:r>
          </w:p>
        </w:tc>
        <w:tc>
          <w:tcPr>
            <w:tcW w:w="3118" w:type="dxa"/>
            <w:vAlign w:val="center"/>
          </w:tcPr>
          <w:p w:rsidR="00307DD6" w:rsidRPr="005D5230" w:rsidRDefault="00307DD6" w:rsidP="00E024FA">
            <w:pPr>
              <w:pStyle w:val="Sansinterligne"/>
              <w:jc w:val="center"/>
              <w:rPr>
                <w:b/>
                <w:color w:val="FF0000"/>
              </w:rPr>
            </w:pPr>
            <w:r w:rsidRPr="005D5230">
              <w:rPr>
                <w:b/>
                <w:color w:val="FF0000"/>
              </w:rPr>
              <w:t>Correcte</w:t>
            </w:r>
          </w:p>
        </w:tc>
      </w:tr>
      <w:tr w:rsidR="00307DD6" w:rsidRPr="00D320C5" w:rsidTr="00676AB1">
        <w:trPr>
          <w:cantSplit/>
          <w:trHeight w:val="500"/>
          <w:jc w:val="center"/>
        </w:trPr>
        <w:tc>
          <w:tcPr>
            <w:tcW w:w="1276" w:type="dxa"/>
            <w:vMerge/>
            <w:vAlign w:val="center"/>
          </w:tcPr>
          <w:p w:rsidR="00307DD6" w:rsidRPr="00D320C5" w:rsidRDefault="00307DD6" w:rsidP="00676AB1">
            <w:pPr>
              <w:pStyle w:val="Sansinterligne"/>
              <w:jc w:val="center"/>
              <w:rPr>
                <w:rFonts w:ascii="Comic Sans MS" w:hAnsi="Comic Sans MS"/>
                <w:sz w:val="20"/>
                <w:szCs w:val="20"/>
              </w:rPr>
            </w:pPr>
          </w:p>
        </w:tc>
        <w:tc>
          <w:tcPr>
            <w:tcW w:w="2835" w:type="dxa"/>
            <w:vAlign w:val="center"/>
          </w:tcPr>
          <w:p w:rsidR="00307DD6" w:rsidRPr="00D320C5" w:rsidRDefault="00307DD6" w:rsidP="00676AB1">
            <w:pPr>
              <w:pStyle w:val="Sansinterligne"/>
              <w:jc w:val="center"/>
              <w:rPr>
                <w:rFonts w:ascii="Comic Sans MS" w:hAnsi="Comic Sans MS"/>
                <w:sz w:val="20"/>
                <w:szCs w:val="20"/>
              </w:rPr>
            </w:pPr>
            <w:r>
              <w:rPr>
                <w:rFonts w:ascii="Comic Sans MS" w:hAnsi="Comic Sans MS"/>
                <w:sz w:val="20"/>
                <w:szCs w:val="20"/>
              </w:rPr>
              <w:t>Q1-6 – Q1</w:t>
            </w:r>
            <w:r w:rsidRPr="00D320C5">
              <w:rPr>
                <w:rFonts w:ascii="Comic Sans MS" w:hAnsi="Comic Sans MS"/>
                <w:sz w:val="20"/>
                <w:szCs w:val="20"/>
              </w:rPr>
              <w:t>-</w:t>
            </w:r>
            <w:r>
              <w:rPr>
                <w:rFonts w:ascii="Comic Sans MS" w:hAnsi="Comic Sans MS"/>
                <w:sz w:val="20"/>
                <w:szCs w:val="20"/>
              </w:rPr>
              <w:t>8</w:t>
            </w:r>
          </w:p>
        </w:tc>
        <w:tc>
          <w:tcPr>
            <w:tcW w:w="1843" w:type="dxa"/>
            <w:vAlign w:val="center"/>
          </w:tcPr>
          <w:p w:rsidR="00307DD6" w:rsidRPr="00BE5AAE" w:rsidRDefault="00307DD6" w:rsidP="00251C64">
            <w:pPr>
              <w:pStyle w:val="Sansinterligne"/>
              <w:jc w:val="center"/>
              <w:rPr>
                <w:b/>
                <w:color w:val="FF0000"/>
              </w:rPr>
            </w:pPr>
            <w:r>
              <w:rPr>
                <w:b/>
                <w:color w:val="FF0000"/>
              </w:rPr>
              <w:t>400</w:t>
            </w:r>
            <w:r w:rsidRPr="00BE5AAE">
              <w:rPr>
                <w:b/>
                <w:color w:val="FF0000"/>
              </w:rPr>
              <w:t xml:space="preserve"> </w:t>
            </w:r>
            <w:proofErr w:type="spellStart"/>
            <w:r w:rsidRPr="00BE5AAE">
              <w:rPr>
                <w:b/>
                <w:color w:val="FF0000"/>
              </w:rPr>
              <w:t>Vac</w:t>
            </w:r>
            <w:proofErr w:type="spellEnd"/>
          </w:p>
        </w:tc>
        <w:tc>
          <w:tcPr>
            <w:tcW w:w="1275" w:type="dxa"/>
            <w:vAlign w:val="center"/>
          </w:tcPr>
          <w:p w:rsidR="00307DD6" w:rsidRPr="005D5230" w:rsidRDefault="00307DD6" w:rsidP="00E024FA">
            <w:pPr>
              <w:pStyle w:val="Sansinterligne"/>
              <w:jc w:val="center"/>
              <w:rPr>
                <w:b/>
                <w:color w:val="FF0000"/>
              </w:rPr>
            </w:pPr>
            <w:r w:rsidRPr="005D5230">
              <w:rPr>
                <w:b/>
                <w:color w:val="FF0000"/>
              </w:rPr>
              <w:t>395Vac</w:t>
            </w:r>
          </w:p>
        </w:tc>
        <w:tc>
          <w:tcPr>
            <w:tcW w:w="3118" w:type="dxa"/>
            <w:vAlign w:val="center"/>
          </w:tcPr>
          <w:p w:rsidR="00307DD6" w:rsidRPr="005D5230" w:rsidRDefault="00307DD6" w:rsidP="00E024FA">
            <w:pPr>
              <w:pStyle w:val="Sansinterligne"/>
              <w:jc w:val="center"/>
              <w:rPr>
                <w:b/>
                <w:color w:val="FF0000"/>
              </w:rPr>
            </w:pPr>
            <w:r w:rsidRPr="005D5230">
              <w:rPr>
                <w:b/>
                <w:color w:val="FF0000"/>
              </w:rPr>
              <w:t>Correcte</w:t>
            </w:r>
          </w:p>
        </w:tc>
      </w:tr>
    </w:tbl>
    <w:p w:rsidR="00B16770" w:rsidRDefault="00B16770" w:rsidP="00641EFD">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Valeur lu</w:t>
            </w:r>
            <w:r w:rsidR="00307DD6">
              <w:rPr>
                <w:rFonts w:ascii="Comic Sans MS" w:hAnsi="Comic Sans MS"/>
                <w:sz w:val="20"/>
                <w:szCs w:val="20"/>
              </w:rPr>
              <w:t>e</w:t>
            </w:r>
          </w:p>
        </w:tc>
        <w:tc>
          <w:tcPr>
            <w:tcW w:w="3118"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5D5230" w:rsidRPr="00D320C5" w:rsidTr="005D5230">
        <w:trPr>
          <w:cantSplit/>
          <w:trHeight w:val="500"/>
          <w:jc w:val="center"/>
        </w:trPr>
        <w:tc>
          <w:tcPr>
            <w:tcW w:w="1276"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Q2=0</w:t>
            </w:r>
          </w:p>
        </w:tc>
        <w:tc>
          <w:tcPr>
            <w:tcW w:w="2835" w:type="dxa"/>
            <w:vAlign w:val="center"/>
          </w:tcPr>
          <w:p w:rsidR="005D5230" w:rsidRPr="00D320C5" w:rsidRDefault="005D5230"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5D5230" w:rsidRPr="00D320C5" w:rsidRDefault="005D5230" w:rsidP="00676AB1">
            <w:pPr>
              <w:pStyle w:val="Sansinterligne"/>
              <w:jc w:val="center"/>
              <w:rPr>
                <w:rFonts w:ascii="Comic Sans MS" w:hAnsi="Comic Sans MS"/>
                <w:sz w:val="20"/>
                <w:szCs w:val="20"/>
              </w:rPr>
            </w:pPr>
            <w:r w:rsidRPr="00BE5AAE">
              <w:rPr>
                <w:b/>
                <w:color w:val="FF0000"/>
              </w:rPr>
              <w:t xml:space="preserve">0 </w:t>
            </w:r>
            <w:proofErr w:type="spellStart"/>
            <w:r w:rsidRPr="00BE5AAE">
              <w:rPr>
                <w:b/>
                <w:color w:val="FF0000"/>
              </w:rPr>
              <w:t>Vac</w:t>
            </w:r>
            <w:proofErr w:type="spellEnd"/>
          </w:p>
        </w:tc>
        <w:tc>
          <w:tcPr>
            <w:tcW w:w="1275" w:type="dxa"/>
            <w:vAlign w:val="center"/>
          </w:tcPr>
          <w:p w:rsidR="005D5230" w:rsidRPr="00D320C5" w:rsidRDefault="005D5230" w:rsidP="00E024FA">
            <w:pPr>
              <w:pStyle w:val="Sansinterligne"/>
              <w:jc w:val="center"/>
              <w:rPr>
                <w:rFonts w:ascii="Comic Sans MS" w:hAnsi="Comic Sans MS"/>
                <w:sz w:val="20"/>
                <w:szCs w:val="20"/>
              </w:rPr>
            </w:pPr>
            <w:r w:rsidRPr="00BE5AAE">
              <w:rPr>
                <w:b/>
                <w:color w:val="FF0000"/>
              </w:rPr>
              <w:t xml:space="preserve">0 </w:t>
            </w:r>
            <w:proofErr w:type="spellStart"/>
            <w:r w:rsidRPr="00BE5AAE">
              <w:rPr>
                <w:b/>
                <w:color w:val="FF0000"/>
              </w:rPr>
              <w:t>Vac</w:t>
            </w:r>
            <w:proofErr w:type="spellEnd"/>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Q3=0</w:t>
            </w:r>
          </w:p>
        </w:tc>
        <w:tc>
          <w:tcPr>
            <w:tcW w:w="2835" w:type="dxa"/>
            <w:vAlign w:val="center"/>
          </w:tcPr>
          <w:p w:rsidR="005D5230" w:rsidRPr="00D320C5" w:rsidRDefault="005D5230" w:rsidP="00676AB1">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5D5230" w:rsidRPr="00BE5AAE" w:rsidRDefault="005D5230" w:rsidP="00BE5AAE">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1275" w:type="dxa"/>
            <w:vAlign w:val="center"/>
          </w:tcPr>
          <w:p w:rsidR="005D5230" w:rsidRPr="00BE5AAE" w:rsidRDefault="005D5230" w:rsidP="00E024FA">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Q4=0</w:t>
            </w:r>
          </w:p>
        </w:tc>
        <w:tc>
          <w:tcPr>
            <w:tcW w:w="2835" w:type="dxa"/>
            <w:vAlign w:val="center"/>
          </w:tcPr>
          <w:p w:rsidR="005D5230" w:rsidRPr="00D320C5" w:rsidRDefault="005D5230" w:rsidP="00676AB1">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5D5230" w:rsidRPr="00BE5AAE" w:rsidRDefault="005D5230" w:rsidP="00BE5AAE">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1275" w:type="dxa"/>
            <w:vAlign w:val="center"/>
          </w:tcPr>
          <w:p w:rsidR="005D5230" w:rsidRPr="00BE5AAE" w:rsidRDefault="005D5230" w:rsidP="00E024FA">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5D5230" w:rsidRPr="00D320C5" w:rsidTr="005D5230">
        <w:trPr>
          <w:cantSplit/>
          <w:trHeight w:val="500"/>
          <w:jc w:val="center"/>
        </w:trPr>
        <w:tc>
          <w:tcPr>
            <w:tcW w:w="1276" w:type="dxa"/>
            <w:vAlign w:val="center"/>
          </w:tcPr>
          <w:p w:rsidR="005D5230" w:rsidRPr="00D320C5" w:rsidRDefault="005D5230" w:rsidP="00676AB1">
            <w:pPr>
              <w:pStyle w:val="Sansinterligne"/>
              <w:jc w:val="center"/>
              <w:rPr>
                <w:rFonts w:ascii="Comic Sans MS" w:hAnsi="Comic Sans MS"/>
                <w:sz w:val="20"/>
                <w:szCs w:val="20"/>
              </w:rPr>
            </w:pPr>
            <w:r>
              <w:rPr>
                <w:rFonts w:ascii="Comic Sans MS" w:hAnsi="Comic Sans MS"/>
                <w:sz w:val="20"/>
                <w:szCs w:val="20"/>
              </w:rPr>
              <w:t>Q5=0</w:t>
            </w:r>
          </w:p>
        </w:tc>
        <w:tc>
          <w:tcPr>
            <w:tcW w:w="2835" w:type="dxa"/>
            <w:vAlign w:val="center"/>
          </w:tcPr>
          <w:p w:rsidR="005D5230" w:rsidRPr="00D320C5" w:rsidRDefault="005D5230" w:rsidP="00676AB1">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5D5230" w:rsidRPr="00BE5AAE" w:rsidRDefault="005D5230" w:rsidP="00BE5AAE">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1275" w:type="dxa"/>
            <w:vAlign w:val="center"/>
          </w:tcPr>
          <w:p w:rsidR="005D5230" w:rsidRPr="00BE5AAE" w:rsidRDefault="005D5230" w:rsidP="00E024FA">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3118" w:type="dxa"/>
            <w:vAlign w:val="center"/>
          </w:tcPr>
          <w:p w:rsidR="005D5230" w:rsidRPr="005D5230" w:rsidRDefault="005D5230" w:rsidP="005D5230">
            <w:pPr>
              <w:pStyle w:val="Sansinterligne"/>
              <w:jc w:val="center"/>
              <w:rPr>
                <w:b/>
                <w:color w:val="FF0000"/>
              </w:rPr>
            </w:pPr>
            <w:r w:rsidRPr="005D5230">
              <w:rPr>
                <w:b/>
                <w:color w:val="FF0000"/>
              </w:rPr>
              <w:t>Correcte</w:t>
            </w:r>
          </w:p>
        </w:tc>
      </w:tr>
      <w:tr w:rsidR="00BE5AAE" w:rsidRPr="00D320C5" w:rsidTr="00BE5AAE">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Q7=0</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Q7-2 – Q7</w:t>
            </w:r>
            <w:r w:rsidRPr="00D320C5">
              <w:rPr>
                <w:rFonts w:ascii="Comic Sans MS" w:hAnsi="Comic Sans MS"/>
                <w:sz w:val="20"/>
                <w:szCs w:val="20"/>
              </w:rPr>
              <w:t>-4</w:t>
            </w:r>
          </w:p>
        </w:tc>
        <w:tc>
          <w:tcPr>
            <w:tcW w:w="1843" w:type="dxa"/>
            <w:vAlign w:val="center"/>
          </w:tcPr>
          <w:p w:rsidR="00BE5AAE" w:rsidRPr="00BE5AAE" w:rsidRDefault="00BE5AAE" w:rsidP="00BE5AAE">
            <w:pPr>
              <w:pStyle w:val="Sansinterligne"/>
              <w:jc w:val="center"/>
              <w:rPr>
                <w:b/>
                <w:color w:val="FF0000"/>
              </w:rPr>
            </w:pPr>
            <w:r w:rsidRPr="00BE5AAE">
              <w:rPr>
                <w:b/>
                <w:color w:val="FF0000"/>
              </w:rPr>
              <w:t xml:space="preserve">0 </w:t>
            </w:r>
            <w:proofErr w:type="spellStart"/>
            <w:r w:rsidRPr="00BE5AAE">
              <w:rPr>
                <w:b/>
                <w:color w:val="FF0000"/>
              </w:rPr>
              <w:t>Vac</w:t>
            </w:r>
            <w:proofErr w:type="spellEnd"/>
          </w:p>
        </w:tc>
        <w:tc>
          <w:tcPr>
            <w:tcW w:w="1275" w:type="dxa"/>
            <w:vAlign w:val="center"/>
          </w:tcPr>
          <w:p w:rsidR="00BE5AAE" w:rsidRPr="00D320C5" w:rsidRDefault="005D5230" w:rsidP="00676AB1">
            <w:pPr>
              <w:pStyle w:val="Sansinterligne"/>
              <w:jc w:val="center"/>
              <w:rPr>
                <w:rFonts w:ascii="Comic Sans MS" w:hAnsi="Comic Sans MS"/>
                <w:color w:val="FFFFFF" w:themeColor="background1"/>
                <w:sz w:val="20"/>
                <w:szCs w:val="20"/>
              </w:rPr>
            </w:pPr>
            <w:r w:rsidRPr="00BE5AAE">
              <w:rPr>
                <w:b/>
                <w:color w:val="FF0000"/>
              </w:rPr>
              <w:t xml:space="preserve">0 </w:t>
            </w:r>
            <w:proofErr w:type="spellStart"/>
            <w:r w:rsidRPr="00BE5AAE">
              <w:rPr>
                <w:b/>
                <w:color w:val="FF0000"/>
              </w:rPr>
              <w:t>Vac</w:t>
            </w:r>
            <w:proofErr w:type="spellEnd"/>
          </w:p>
        </w:tc>
        <w:tc>
          <w:tcPr>
            <w:tcW w:w="3118" w:type="dxa"/>
            <w:vAlign w:val="center"/>
          </w:tcPr>
          <w:p w:rsidR="00BE5AAE" w:rsidRPr="00D320C5" w:rsidRDefault="005D5230" w:rsidP="00676AB1">
            <w:pPr>
              <w:pStyle w:val="Sansinterligne"/>
              <w:jc w:val="center"/>
              <w:rPr>
                <w:rFonts w:ascii="Comic Sans MS" w:hAnsi="Comic Sans MS"/>
                <w:color w:val="FFFFFF" w:themeColor="background1"/>
                <w:sz w:val="20"/>
                <w:szCs w:val="20"/>
              </w:rPr>
            </w:pPr>
            <w:r w:rsidRPr="005D5230">
              <w:rPr>
                <w:b/>
                <w:color w:val="FF0000"/>
              </w:rPr>
              <w:t>Correcte</w:t>
            </w:r>
          </w:p>
        </w:tc>
      </w:tr>
    </w:tbl>
    <w:p w:rsidR="00B16770" w:rsidRDefault="00B16770" w:rsidP="00B16770">
      <w:pPr>
        <w:rPr>
          <w:rFonts w:ascii="Comic Sans MS" w:hAnsi="Comic Sans MS"/>
          <w:sz w:val="20"/>
          <w:szCs w:val="20"/>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lastRenderedPageBreak/>
              <w:t>Condition</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Valeur lu</w:t>
            </w:r>
            <w:r w:rsidR="00307DD6">
              <w:rPr>
                <w:rFonts w:ascii="Comic Sans MS" w:hAnsi="Comic Sans MS"/>
                <w:sz w:val="20"/>
                <w:szCs w:val="20"/>
              </w:rPr>
              <w:t>e</w:t>
            </w:r>
          </w:p>
        </w:tc>
        <w:tc>
          <w:tcPr>
            <w:tcW w:w="3118"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BE5AAE" w:rsidRPr="00D320C5" w:rsidTr="00676AB1">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Q2=1</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BE5AAE" w:rsidRPr="00D320C5" w:rsidRDefault="00BE5AAE" w:rsidP="00251C64">
            <w:pPr>
              <w:pStyle w:val="Sansinterligne"/>
              <w:jc w:val="center"/>
              <w:rPr>
                <w:rFonts w:ascii="Comic Sans MS" w:hAnsi="Comic Sans MS"/>
                <w:sz w:val="20"/>
                <w:szCs w:val="20"/>
              </w:rPr>
            </w:pPr>
            <w:r>
              <w:rPr>
                <w:b/>
                <w:color w:val="FF0000"/>
              </w:rPr>
              <w:t>23</w:t>
            </w:r>
            <w:r w:rsidRPr="00BE5AAE">
              <w:rPr>
                <w:b/>
                <w:color w:val="FF0000"/>
              </w:rPr>
              <w:t xml:space="preserve">0 </w:t>
            </w:r>
            <w:proofErr w:type="spellStart"/>
            <w:r w:rsidRPr="00BE5AAE">
              <w:rPr>
                <w:b/>
                <w:color w:val="FF0000"/>
              </w:rPr>
              <w:t>Vac</w:t>
            </w:r>
            <w:proofErr w:type="spellEnd"/>
          </w:p>
        </w:tc>
        <w:tc>
          <w:tcPr>
            <w:tcW w:w="1275" w:type="dxa"/>
            <w:vAlign w:val="center"/>
          </w:tcPr>
          <w:p w:rsidR="00BE5AAE" w:rsidRPr="005D5230" w:rsidRDefault="005D5230" w:rsidP="005D5230">
            <w:pPr>
              <w:pStyle w:val="Sansinterligne"/>
              <w:jc w:val="center"/>
              <w:rPr>
                <w:b/>
                <w:color w:val="FF0000"/>
              </w:rPr>
            </w:pPr>
            <w:r w:rsidRPr="005D5230">
              <w:rPr>
                <w:b/>
                <w:color w:val="FF0000"/>
              </w:rPr>
              <w:t>227Vac</w:t>
            </w:r>
          </w:p>
        </w:tc>
        <w:tc>
          <w:tcPr>
            <w:tcW w:w="3118" w:type="dxa"/>
            <w:vAlign w:val="center"/>
          </w:tcPr>
          <w:p w:rsidR="00BE5AAE" w:rsidRPr="005D5230" w:rsidRDefault="005D5230" w:rsidP="005D5230">
            <w:pPr>
              <w:pStyle w:val="Sansinterligne"/>
              <w:jc w:val="center"/>
              <w:rPr>
                <w:b/>
                <w:color w:val="FF0000"/>
              </w:rPr>
            </w:pPr>
            <w:r w:rsidRPr="005D5230">
              <w:rPr>
                <w:b/>
                <w:color w:val="FF0000"/>
              </w:rPr>
              <w:t>Correcte</w:t>
            </w:r>
          </w:p>
        </w:tc>
      </w:tr>
      <w:tr w:rsidR="00BE5AAE" w:rsidRPr="00D320C5" w:rsidTr="00676AB1">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Q3=1</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BE5AAE" w:rsidRPr="00BE5AAE" w:rsidRDefault="00BE5AAE" w:rsidP="00251C64">
            <w:pPr>
              <w:pStyle w:val="Sansinterligne"/>
              <w:jc w:val="center"/>
              <w:rPr>
                <w:b/>
                <w:color w:val="FF0000"/>
              </w:rPr>
            </w:pPr>
            <w:r w:rsidRPr="00BE5AAE">
              <w:rPr>
                <w:b/>
                <w:color w:val="FF0000"/>
              </w:rPr>
              <w:t xml:space="preserve">230 </w:t>
            </w:r>
            <w:proofErr w:type="spellStart"/>
            <w:r w:rsidRPr="00BE5AAE">
              <w:rPr>
                <w:b/>
                <w:color w:val="FF0000"/>
              </w:rPr>
              <w:t>Vac</w:t>
            </w:r>
            <w:proofErr w:type="spellEnd"/>
          </w:p>
        </w:tc>
        <w:tc>
          <w:tcPr>
            <w:tcW w:w="1275" w:type="dxa"/>
            <w:vAlign w:val="center"/>
          </w:tcPr>
          <w:p w:rsidR="00BE5AAE" w:rsidRPr="005D5230" w:rsidRDefault="005D5230" w:rsidP="005D5230">
            <w:pPr>
              <w:pStyle w:val="Sansinterligne"/>
              <w:jc w:val="center"/>
              <w:rPr>
                <w:b/>
                <w:color w:val="FF0000"/>
              </w:rPr>
            </w:pPr>
            <w:r w:rsidRPr="005D5230">
              <w:rPr>
                <w:b/>
                <w:color w:val="FF0000"/>
              </w:rPr>
              <w:t>228Vac</w:t>
            </w:r>
          </w:p>
        </w:tc>
        <w:tc>
          <w:tcPr>
            <w:tcW w:w="3118" w:type="dxa"/>
            <w:vAlign w:val="center"/>
          </w:tcPr>
          <w:p w:rsidR="00BE5AAE" w:rsidRPr="005D5230" w:rsidRDefault="00BE5AAE" w:rsidP="005D5230">
            <w:pPr>
              <w:pStyle w:val="Sansinterligne"/>
              <w:jc w:val="center"/>
              <w:rPr>
                <w:b/>
                <w:color w:val="FF0000"/>
              </w:rPr>
            </w:pPr>
            <w:r w:rsidRPr="005D5230">
              <w:rPr>
                <w:b/>
                <w:color w:val="FF0000"/>
              </w:rPr>
              <w:t>Correcte</w:t>
            </w:r>
          </w:p>
        </w:tc>
      </w:tr>
      <w:tr w:rsidR="00BE5AAE" w:rsidRPr="00D320C5" w:rsidTr="00676AB1">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Q4=1</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BE5AAE" w:rsidRPr="00BE5AAE" w:rsidRDefault="00BE5AAE" w:rsidP="00251C64">
            <w:pPr>
              <w:pStyle w:val="Sansinterligne"/>
              <w:jc w:val="center"/>
              <w:rPr>
                <w:b/>
                <w:color w:val="FF0000"/>
              </w:rPr>
            </w:pPr>
            <w:r w:rsidRPr="00BE5AAE">
              <w:rPr>
                <w:b/>
                <w:color w:val="FF0000"/>
              </w:rPr>
              <w:t xml:space="preserve">230 </w:t>
            </w:r>
            <w:proofErr w:type="spellStart"/>
            <w:r w:rsidRPr="00BE5AAE">
              <w:rPr>
                <w:b/>
                <w:color w:val="FF0000"/>
              </w:rPr>
              <w:t>Vac</w:t>
            </w:r>
            <w:proofErr w:type="spellEnd"/>
          </w:p>
        </w:tc>
        <w:tc>
          <w:tcPr>
            <w:tcW w:w="1275" w:type="dxa"/>
            <w:vAlign w:val="center"/>
          </w:tcPr>
          <w:p w:rsidR="00BE5AAE" w:rsidRPr="005D5230" w:rsidRDefault="005D5230" w:rsidP="005D5230">
            <w:pPr>
              <w:pStyle w:val="Sansinterligne"/>
              <w:jc w:val="center"/>
              <w:rPr>
                <w:b/>
                <w:color w:val="FF0000"/>
              </w:rPr>
            </w:pPr>
            <w:r w:rsidRPr="005D5230">
              <w:rPr>
                <w:b/>
                <w:color w:val="FF0000"/>
              </w:rPr>
              <w:t>227Vac</w:t>
            </w:r>
          </w:p>
        </w:tc>
        <w:tc>
          <w:tcPr>
            <w:tcW w:w="3118" w:type="dxa"/>
            <w:vAlign w:val="center"/>
          </w:tcPr>
          <w:p w:rsidR="00BE5AAE" w:rsidRPr="005D5230" w:rsidRDefault="00BE5AAE" w:rsidP="005D5230">
            <w:pPr>
              <w:pStyle w:val="Sansinterligne"/>
              <w:jc w:val="center"/>
              <w:rPr>
                <w:b/>
                <w:color w:val="FF0000"/>
              </w:rPr>
            </w:pPr>
            <w:r w:rsidRPr="005D5230">
              <w:rPr>
                <w:b/>
                <w:color w:val="FF0000"/>
              </w:rPr>
              <w:t>Correcte</w:t>
            </w:r>
          </w:p>
        </w:tc>
      </w:tr>
      <w:tr w:rsidR="00BE5AAE" w:rsidRPr="00D320C5" w:rsidTr="00676AB1">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Q5=1</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BE5AAE" w:rsidRPr="00BE5AAE" w:rsidRDefault="00BE5AAE" w:rsidP="00251C64">
            <w:pPr>
              <w:pStyle w:val="Sansinterligne"/>
              <w:jc w:val="center"/>
              <w:rPr>
                <w:b/>
                <w:color w:val="FF0000"/>
              </w:rPr>
            </w:pPr>
            <w:r w:rsidRPr="00BE5AAE">
              <w:rPr>
                <w:b/>
                <w:color w:val="FF0000"/>
              </w:rPr>
              <w:t xml:space="preserve">230 </w:t>
            </w:r>
            <w:proofErr w:type="spellStart"/>
            <w:r w:rsidRPr="00BE5AAE">
              <w:rPr>
                <w:b/>
                <w:color w:val="FF0000"/>
              </w:rPr>
              <w:t>Vac</w:t>
            </w:r>
            <w:proofErr w:type="spellEnd"/>
          </w:p>
        </w:tc>
        <w:tc>
          <w:tcPr>
            <w:tcW w:w="1275" w:type="dxa"/>
            <w:vAlign w:val="center"/>
          </w:tcPr>
          <w:p w:rsidR="00BE5AAE" w:rsidRPr="005D5230" w:rsidRDefault="005D5230" w:rsidP="005D5230">
            <w:pPr>
              <w:pStyle w:val="Sansinterligne"/>
              <w:jc w:val="center"/>
              <w:rPr>
                <w:b/>
                <w:color w:val="FF0000"/>
              </w:rPr>
            </w:pPr>
            <w:r w:rsidRPr="005D5230">
              <w:rPr>
                <w:b/>
                <w:color w:val="FF0000"/>
              </w:rPr>
              <w:t>228Vac</w:t>
            </w:r>
          </w:p>
        </w:tc>
        <w:tc>
          <w:tcPr>
            <w:tcW w:w="3118" w:type="dxa"/>
            <w:vAlign w:val="center"/>
          </w:tcPr>
          <w:p w:rsidR="00BE5AAE" w:rsidRPr="005D5230" w:rsidRDefault="00BE5AAE" w:rsidP="005D5230">
            <w:pPr>
              <w:pStyle w:val="Sansinterligne"/>
              <w:jc w:val="center"/>
              <w:rPr>
                <w:b/>
                <w:color w:val="FF0000"/>
              </w:rPr>
            </w:pPr>
            <w:r w:rsidRPr="005D5230">
              <w:rPr>
                <w:b/>
                <w:color w:val="FF0000"/>
              </w:rPr>
              <w:t>Correcte</w:t>
            </w:r>
          </w:p>
        </w:tc>
      </w:tr>
      <w:tr w:rsidR="00BE5AAE" w:rsidRPr="00D320C5" w:rsidTr="00676AB1">
        <w:trPr>
          <w:cantSplit/>
          <w:trHeight w:val="500"/>
          <w:jc w:val="center"/>
        </w:trPr>
        <w:tc>
          <w:tcPr>
            <w:tcW w:w="1276"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Q7=1</w:t>
            </w:r>
          </w:p>
        </w:tc>
        <w:tc>
          <w:tcPr>
            <w:tcW w:w="2835" w:type="dxa"/>
            <w:vAlign w:val="center"/>
          </w:tcPr>
          <w:p w:rsidR="00BE5AAE" w:rsidRPr="00D320C5" w:rsidRDefault="00BE5AAE" w:rsidP="00676AB1">
            <w:pPr>
              <w:pStyle w:val="Sansinterligne"/>
              <w:jc w:val="center"/>
              <w:rPr>
                <w:rFonts w:ascii="Comic Sans MS" w:hAnsi="Comic Sans MS"/>
                <w:sz w:val="20"/>
                <w:szCs w:val="20"/>
              </w:rPr>
            </w:pPr>
            <w:r>
              <w:rPr>
                <w:rFonts w:ascii="Comic Sans MS" w:hAnsi="Comic Sans MS"/>
                <w:sz w:val="20"/>
                <w:szCs w:val="20"/>
              </w:rPr>
              <w:t>Q7-2 – Q7</w:t>
            </w:r>
            <w:r w:rsidRPr="00D320C5">
              <w:rPr>
                <w:rFonts w:ascii="Comic Sans MS" w:hAnsi="Comic Sans MS"/>
                <w:sz w:val="20"/>
                <w:szCs w:val="20"/>
              </w:rPr>
              <w:t>-4</w:t>
            </w:r>
          </w:p>
        </w:tc>
        <w:tc>
          <w:tcPr>
            <w:tcW w:w="1843" w:type="dxa"/>
            <w:vAlign w:val="center"/>
          </w:tcPr>
          <w:p w:rsidR="00BE5AAE" w:rsidRPr="00BE5AAE" w:rsidRDefault="00BE5AAE" w:rsidP="00251C64">
            <w:pPr>
              <w:pStyle w:val="Sansinterligne"/>
              <w:jc w:val="center"/>
              <w:rPr>
                <w:b/>
                <w:color w:val="FF0000"/>
              </w:rPr>
            </w:pPr>
            <w:r w:rsidRPr="00BE5AAE">
              <w:rPr>
                <w:b/>
                <w:color w:val="FF0000"/>
              </w:rPr>
              <w:t xml:space="preserve">230 </w:t>
            </w:r>
            <w:proofErr w:type="spellStart"/>
            <w:r w:rsidRPr="00BE5AAE">
              <w:rPr>
                <w:b/>
                <w:color w:val="FF0000"/>
              </w:rPr>
              <w:t>Vac</w:t>
            </w:r>
            <w:proofErr w:type="spellEnd"/>
          </w:p>
        </w:tc>
        <w:tc>
          <w:tcPr>
            <w:tcW w:w="1275" w:type="dxa"/>
            <w:vAlign w:val="center"/>
          </w:tcPr>
          <w:p w:rsidR="00BE5AAE" w:rsidRPr="005D5230" w:rsidRDefault="005D5230" w:rsidP="005D5230">
            <w:pPr>
              <w:pStyle w:val="Sansinterligne"/>
              <w:jc w:val="center"/>
              <w:rPr>
                <w:b/>
                <w:color w:val="FF0000"/>
              </w:rPr>
            </w:pPr>
            <w:r w:rsidRPr="005D5230">
              <w:rPr>
                <w:b/>
                <w:color w:val="FF0000"/>
              </w:rPr>
              <w:t>229Vac</w:t>
            </w:r>
          </w:p>
        </w:tc>
        <w:tc>
          <w:tcPr>
            <w:tcW w:w="3118" w:type="dxa"/>
            <w:vAlign w:val="center"/>
          </w:tcPr>
          <w:p w:rsidR="00BE5AAE" w:rsidRPr="005D5230" w:rsidRDefault="005D5230" w:rsidP="005D5230">
            <w:pPr>
              <w:pStyle w:val="Sansinterligne"/>
              <w:jc w:val="center"/>
              <w:rPr>
                <w:b/>
                <w:color w:val="FF0000"/>
              </w:rPr>
            </w:pPr>
            <w:r w:rsidRPr="005D5230">
              <w:rPr>
                <w:b/>
                <w:color w:val="FF0000"/>
              </w:rPr>
              <w:t>Correcte</w:t>
            </w:r>
          </w:p>
        </w:tc>
      </w:tr>
    </w:tbl>
    <w:p w:rsidR="00090495" w:rsidRDefault="00657EB0" w:rsidP="00B16770">
      <w:pPr>
        <w:rPr>
          <w:rFonts w:ascii="Comic Sans MS" w:hAnsi="Comic Sans MS"/>
          <w:sz w:val="20"/>
          <w:szCs w:val="20"/>
        </w:rPr>
      </w:pPr>
      <w:r w:rsidRPr="00657EB0">
        <w:rPr>
          <w:noProof/>
        </w:rPr>
        <w:pict>
          <v:shape id="_x0000_s1081" type="#_x0000_t136" style="position:absolute;margin-left:39.15pt;margin-top:6.2pt;width:434pt;height:27.5pt;z-index:251707392;mso-position-horizontal-relative:text;mso-position-vertical-relative:text" stroked="f">
            <v:fill color2="#aaa" type="gradient"/>
            <v:shadow on="t" color="#4d4d4d" opacity="52429f" offset=",3pt"/>
            <v:textpath style="font-family:&quot;Arial Black&quot;;font-size:20pt;v-text-spacing:78650f;v-text-kern:t" trim="t" fitpath="t" string="Le système est maintenant en fonctionnement  "/>
          </v:shape>
        </w:pict>
      </w:r>
    </w:p>
    <w:p w:rsidR="00641EFD" w:rsidRPr="00635FC0" w:rsidRDefault="00641EFD" w:rsidP="00CE31AA">
      <w:pPr>
        <w:jc w:val="center"/>
        <w:rPr>
          <w:rFonts w:ascii="Comic Sans MS" w:hAnsi="Comic Sans MS"/>
          <w:sz w:val="20"/>
          <w:szCs w:val="20"/>
          <w:u w:val="single"/>
        </w:rPr>
      </w:pPr>
    </w:p>
    <w:p w:rsidR="00590E58" w:rsidRPr="00635FC0" w:rsidRDefault="00AB6723" w:rsidP="00994F7C">
      <w:pPr>
        <w:pStyle w:val="Sansinterligne"/>
        <w:rPr>
          <w:rFonts w:ascii="Comic Sans MS" w:hAnsi="Comic Sans MS"/>
          <w:sz w:val="20"/>
          <w:szCs w:val="20"/>
          <w:u w:val="single"/>
        </w:rPr>
      </w:pPr>
      <w:r w:rsidRPr="00635FC0">
        <w:rPr>
          <w:rFonts w:ascii="Comic Sans MS" w:hAnsi="Comic Sans MS"/>
          <w:sz w:val="20"/>
          <w:szCs w:val="20"/>
          <w:u w:val="single"/>
        </w:rPr>
        <w:t>4.</w:t>
      </w:r>
      <w:r w:rsidR="00637615" w:rsidRPr="00635FC0">
        <w:rPr>
          <w:rFonts w:ascii="Comic Sans MS" w:hAnsi="Comic Sans MS"/>
          <w:sz w:val="20"/>
          <w:szCs w:val="20"/>
          <w:u w:val="single"/>
        </w:rPr>
        <w:t xml:space="preserve">2 </w:t>
      </w:r>
      <w:r w:rsidR="00641EFD" w:rsidRPr="00635FC0">
        <w:rPr>
          <w:rFonts w:ascii="Comic Sans MS" w:hAnsi="Comic Sans MS"/>
          <w:sz w:val="20"/>
          <w:szCs w:val="20"/>
          <w:u w:val="single"/>
        </w:rPr>
        <w:t>Mise en service de l’installation KNX</w:t>
      </w:r>
    </w:p>
    <w:p w:rsidR="00AB6723" w:rsidRPr="00AB6723" w:rsidRDefault="00AB6723" w:rsidP="00994F7C">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2272" behindDoc="0" locked="0" layoutInCell="1" allowOverlap="1">
            <wp:simplePos x="0" y="0"/>
            <wp:positionH relativeFrom="column">
              <wp:posOffset>5691505</wp:posOffset>
            </wp:positionH>
            <wp:positionV relativeFrom="paragraph">
              <wp:posOffset>68580</wp:posOffset>
            </wp:positionV>
            <wp:extent cx="495300" cy="482600"/>
            <wp:effectExtent l="95250" t="57150" r="76200" b="26035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95300" cy="4826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994F7C" w:rsidRPr="00AB6723" w:rsidRDefault="00AB6723" w:rsidP="00994F7C">
      <w:pPr>
        <w:pStyle w:val="Sansinterligne"/>
        <w:rPr>
          <w:rFonts w:ascii="Comic Sans MS" w:hAnsi="Comic Sans MS"/>
          <w:sz w:val="20"/>
          <w:szCs w:val="20"/>
        </w:rPr>
      </w:pPr>
      <w:r>
        <w:rPr>
          <w:rFonts w:ascii="Comic Sans MS" w:hAnsi="Comic Sans MS"/>
          <w:sz w:val="20"/>
          <w:szCs w:val="20"/>
        </w:rPr>
        <w:t xml:space="preserve">4.2.1 </w:t>
      </w:r>
      <w:r w:rsidR="00637615" w:rsidRPr="00AB6723">
        <w:rPr>
          <w:rFonts w:ascii="Comic Sans MS" w:hAnsi="Comic Sans MS"/>
          <w:sz w:val="20"/>
          <w:szCs w:val="20"/>
        </w:rPr>
        <w:t xml:space="preserve">A partir du dossier technique veuillez indiquer les fonctions de touches </w:t>
      </w:r>
    </w:p>
    <w:p w:rsidR="00637615" w:rsidRDefault="00637615" w:rsidP="00994F7C">
      <w:pPr>
        <w:pStyle w:val="Sansinterligne"/>
        <w:rPr>
          <w:rFonts w:ascii="Comic Sans MS" w:hAnsi="Comic Sans MS"/>
          <w:sz w:val="20"/>
          <w:szCs w:val="20"/>
        </w:rPr>
      </w:pPr>
      <w:proofErr w:type="gramStart"/>
      <w:r w:rsidRPr="00AB6723">
        <w:rPr>
          <w:rFonts w:ascii="Comic Sans MS" w:hAnsi="Comic Sans MS"/>
          <w:sz w:val="20"/>
          <w:szCs w:val="20"/>
        </w:rPr>
        <w:t>de</w:t>
      </w:r>
      <w:proofErr w:type="gramEnd"/>
      <w:r w:rsidRPr="00AB6723">
        <w:rPr>
          <w:rFonts w:ascii="Comic Sans MS" w:hAnsi="Comic Sans MS"/>
          <w:sz w:val="20"/>
          <w:szCs w:val="20"/>
        </w:rPr>
        <w:t xml:space="preserve"> la</w:t>
      </w:r>
      <w:r w:rsidR="00BA69CC">
        <w:rPr>
          <w:rFonts w:ascii="Comic Sans MS" w:hAnsi="Comic Sans MS"/>
          <w:sz w:val="20"/>
          <w:szCs w:val="20"/>
        </w:rPr>
        <w:t xml:space="preserve"> </w:t>
      </w:r>
      <w:r w:rsidRPr="00AB6723">
        <w:rPr>
          <w:rFonts w:ascii="Comic Sans MS" w:hAnsi="Comic Sans MS"/>
          <w:sz w:val="20"/>
          <w:szCs w:val="20"/>
        </w:rPr>
        <w:t xml:space="preserve">commande multifonctions avec thermostat du module se trouvant </w:t>
      </w:r>
      <w:r w:rsidR="00285CBF">
        <w:rPr>
          <w:rFonts w:ascii="Comic Sans MS" w:hAnsi="Comic Sans MS"/>
          <w:sz w:val="20"/>
          <w:szCs w:val="20"/>
        </w:rPr>
        <w:t xml:space="preserve">dans le local </w:t>
      </w:r>
      <w:r w:rsidR="00CE31AA">
        <w:rPr>
          <w:rFonts w:ascii="Comic Sans MS" w:hAnsi="Comic Sans MS"/>
          <w:sz w:val="20"/>
          <w:szCs w:val="20"/>
        </w:rPr>
        <w:t>accueil</w:t>
      </w:r>
      <w:r w:rsidRPr="00AB6723">
        <w:rPr>
          <w:rFonts w:ascii="Comic Sans MS" w:hAnsi="Comic Sans MS"/>
          <w:sz w:val="20"/>
          <w:szCs w:val="20"/>
        </w:rPr>
        <w:t>.</w:t>
      </w:r>
    </w:p>
    <w:p w:rsidR="00AB6723" w:rsidRPr="00AB6723" w:rsidRDefault="00AB6723" w:rsidP="00994F7C">
      <w:pPr>
        <w:pStyle w:val="Sansinterligne"/>
        <w:rPr>
          <w:rFonts w:ascii="Comic Sans MS" w:hAnsi="Comic Sans MS"/>
          <w:sz w:val="20"/>
          <w:szCs w:val="20"/>
        </w:rPr>
      </w:pPr>
    </w:p>
    <w:p w:rsidR="00637615" w:rsidRDefault="00657EB0" w:rsidP="0030059E">
      <w:pPr>
        <w:tabs>
          <w:tab w:val="left" w:pos="5800"/>
        </w:tabs>
      </w:pPr>
      <w:r w:rsidRPr="00657EB0">
        <w:rPr>
          <w:rFonts w:ascii="Comic Sans MS" w:hAnsi="Comic Sans MS"/>
          <w:noProof/>
          <w:sz w:val="20"/>
          <w:szCs w:val="20"/>
          <w:lang w:eastAsia="fr-FR"/>
        </w:rPr>
        <w:pict>
          <v:group id="_x0000_s1065" style="position:absolute;margin-left:-24.35pt;margin-top:3.55pt;width:519.75pt;height:199.6pt;z-index:251698176" coordorigin="810,10020" coordsize="10395,3992">
            <v:rect id="_x0000_s1066" style="position:absolute;left:7800;top:11745;width:3405;height:855">
              <v:textbox style="mso-next-textbox:#_x0000_s1066">
                <w:txbxContent>
                  <w:p w:rsidR="00653EE9" w:rsidRDefault="00653EE9" w:rsidP="00641EFD">
                    <w:pPr>
                      <w:rPr>
                        <w:rFonts w:ascii="Arial" w:hAnsi="Arial" w:cs="Arial"/>
                        <w:sz w:val="20"/>
                        <w:szCs w:val="20"/>
                      </w:rPr>
                    </w:pPr>
                    <w:r>
                      <w:rPr>
                        <w:rFonts w:ascii="Arial" w:hAnsi="Arial" w:cs="Arial"/>
                        <w:sz w:val="20"/>
                        <w:szCs w:val="20"/>
                      </w:rPr>
                      <w:t xml:space="preserve">Fonction : </w:t>
                    </w:r>
                    <w:r>
                      <w:rPr>
                        <w:rFonts w:cs="Arial"/>
                        <w:b/>
                        <w:color w:val="FF0000"/>
                        <w:sz w:val="20"/>
                        <w:szCs w:val="20"/>
                      </w:rPr>
                      <w:t>Augmenter</w:t>
                    </w:r>
                    <w:r w:rsidRPr="004A1E4A">
                      <w:rPr>
                        <w:rFonts w:cs="Arial"/>
                        <w:b/>
                        <w:color w:val="FF0000"/>
                        <w:sz w:val="20"/>
                        <w:szCs w:val="20"/>
                      </w:rPr>
                      <w:t xml:space="preserve"> la consigne de température</w:t>
                    </w:r>
                    <w:r w:rsidRPr="00CF03AF">
                      <w:rPr>
                        <w:rFonts w:ascii="Arial" w:hAnsi="Arial" w:cs="Arial"/>
                        <w:sz w:val="20"/>
                        <w:szCs w:val="20"/>
                      </w:rPr>
                      <w:t xml:space="preserve"> _</w:t>
                    </w:r>
                    <w:r>
                      <w:rPr>
                        <w:rFonts w:ascii="Arial" w:hAnsi="Arial" w:cs="Arial"/>
                        <w:sz w:val="20"/>
                        <w:szCs w:val="20"/>
                      </w:rPr>
                      <w:t>__________________</w:t>
                    </w:r>
                  </w:p>
                  <w:p w:rsidR="00653EE9" w:rsidRPr="00CF03AF" w:rsidRDefault="00653EE9" w:rsidP="00641EFD">
                    <w:pPr>
                      <w:rPr>
                        <w:rFonts w:ascii="Arial" w:hAnsi="Arial" w:cs="Arial"/>
                        <w:sz w:val="20"/>
                        <w:szCs w:val="20"/>
                      </w:rPr>
                    </w:pPr>
                    <w:r>
                      <w:rPr>
                        <w:rFonts w:ascii="Arial" w:hAnsi="Arial" w:cs="Arial"/>
                        <w:sz w:val="20"/>
                        <w:szCs w:val="20"/>
                      </w:rPr>
                      <w:t>______________________________________________________</w:t>
                    </w:r>
                  </w:p>
                  <w:p w:rsidR="00653EE9" w:rsidRPr="00C4514F" w:rsidRDefault="00653EE9" w:rsidP="00641EFD"/>
                </w:txbxContent>
              </v:textbox>
            </v:rect>
            <v:group id="_x0000_s1067" style="position:absolute;left:4142;top:10020;width:3834;height:3992" coordorigin="4142,10020" coordsize="3834,3992">
              <v:rect id="_x0000_s1068" style="position:absolute;left:4470;top:11865;width:1005;height:630" stroked="f">
                <v:textbox>
                  <w:txbxContent>
                    <w:p w:rsidR="00653EE9" w:rsidRPr="00CF03AF" w:rsidRDefault="00653EE9" w:rsidP="00641EFD">
                      <w:pPr>
                        <w:jc w:val="center"/>
                        <w:rPr>
                          <w:rFonts w:ascii="Arial" w:hAnsi="Arial" w:cs="Arial"/>
                          <w:sz w:val="20"/>
                          <w:szCs w:val="20"/>
                        </w:rPr>
                      </w:pPr>
                      <w:r>
                        <w:rPr>
                          <w:rFonts w:ascii="Arial" w:hAnsi="Arial" w:cs="Arial"/>
                          <w:sz w:val="20"/>
                          <w:szCs w:val="20"/>
                        </w:rPr>
                        <w:t>Touche 1</w:t>
                      </w:r>
                    </w:p>
                  </w:txbxContent>
                </v:textbox>
              </v:rect>
              <v:rect id="_x0000_s1069" style="position:absolute;left:6585;top:11865;width:1005;height:630" stroked="f">
                <v:textbox>
                  <w:txbxContent>
                    <w:p w:rsidR="00653EE9" w:rsidRPr="00CF03AF" w:rsidRDefault="00653EE9" w:rsidP="00641EFD">
                      <w:pPr>
                        <w:jc w:val="center"/>
                        <w:rPr>
                          <w:rFonts w:ascii="Arial" w:hAnsi="Arial" w:cs="Arial"/>
                          <w:sz w:val="20"/>
                          <w:szCs w:val="20"/>
                        </w:rPr>
                      </w:pPr>
                      <w:r>
                        <w:rPr>
                          <w:rFonts w:ascii="Arial" w:hAnsi="Arial" w:cs="Arial"/>
                          <w:sz w:val="20"/>
                          <w:szCs w:val="20"/>
                        </w:rPr>
                        <w:t>Touche 2</w:t>
                      </w:r>
                    </w:p>
                  </w:txbxContent>
                </v:textbox>
              </v:rect>
              <v:rect id="_x0000_s1070" style="position:absolute;left:4470;top:12885;width:1005;height:630" stroked="f">
                <v:textbox>
                  <w:txbxContent>
                    <w:p w:rsidR="00653EE9" w:rsidRPr="00CF03AF" w:rsidRDefault="00653EE9" w:rsidP="00641EFD">
                      <w:pPr>
                        <w:jc w:val="center"/>
                        <w:rPr>
                          <w:rFonts w:ascii="Arial" w:hAnsi="Arial" w:cs="Arial"/>
                          <w:sz w:val="20"/>
                          <w:szCs w:val="20"/>
                        </w:rPr>
                      </w:pPr>
                      <w:r>
                        <w:rPr>
                          <w:rFonts w:ascii="Arial" w:hAnsi="Arial" w:cs="Arial"/>
                          <w:sz w:val="20"/>
                          <w:szCs w:val="20"/>
                        </w:rPr>
                        <w:t>Touche 3</w:t>
                      </w:r>
                    </w:p>
                  </w:txbxContent>
                </v:textbox>
              </v:rect>
              <v:rect id="_x0000_s1071" style="position:absolute;left:6585;top:12885;width:1005;height:630" stroked="f">
                <v:textbox>
                  <w:txbxContent>
                    <w:p w:rsidR="00653EE9" w:rsidRPr="00CF03AF" w:rsidRDefault="00653EE9" w:rsidP="00641EFD">
                      <w:pPr>
                        <w:jc w:val="center"/>
                        <w:rPr>
                          <w:rFonts w:ascii="Arial" w:hAnsi="Arial" w:cs="Arial"/>
                          <w:sz w:val="20"/>
                          <w:szCs w:val="20"/>
                        </w:rPr>
                      </w:pPr>
                      <w:r>
                        <w:rPr>
                          <w:rFonts w:ascii="Arial" w:hAnsi="Arial" w:cs="Arial"/>
                          <w:sz w:val="20"/>
                          <w:szCs w:val="20"/>
                        </w:rPr>
                        <w:t>Touche 4</w:t>
                      </w:r>
                    </w:p>
                  </w:txbxContent>
                </v:textbox>
              </v:rect>
              <v:shape id="_x0000_s1072" type="#_x0000_t75" style="position:absolute;left:4142;top:10020;width:3834;height:3992">
                <v:imagedata r:id="rId21" o:title=""/>
              </v:shape>
            </v:group>
            <v:rect id="_x0000_s1073" style="position:absolute;left:7800;top:12840;width:3405;height:855">
              <v:textbox style="mso-next-textbox:#_x0000_s1073">
                <w:txbxContent>
                  <w:p w:rsidR="00653EE9" w:rsidRPr="004A1E4A" w:rsidRDefault="00653EE9" w:rsidP="004A1E4A">
                    <w:pPr>
                      <w:rPr>
                        <w:rFonts w:cs="Arial"/>
                        <w:b/>
                        <w:color w:val="FF0000"/>
                        <w:sz w:val="20"/>
                        <w:szCs w:val="20"/>
                      </w:rPr>
                    </w:pPr>
                    <w:r>
                      <w:rPr>
                        <w:rFonts w:ascii="Arial" w:hAnsi="Arial" w:cs="Arial"/>
                        <w:sz w:val="20"/>
                        <w:szCs w:val="20"/>
                      </w:rPr>
                      <w:t xml:space="preserve">Fonction : </w:t>
                    </w:r>
                    <w:r w:rsidRPr="004A1E4A">
                      <w:rPr>
                        <w:rFonts w:cs="Arial"/>
                        <w:b/>
                        <w:color w:val="FF0000"/>
                        <w:sz w:val="20"/>
                        <w:szCs w:val="20"/>
                      </w:rPr>
                      <w:t>Choix du mode de fonctionnement</w:t>
                    </w:r>
                  </w:p>
                  <w:p w:rsidR="00653EE9" w:rsidRPr="00C4514F" w:rsidRDefault="00653EE9" w:rsidP="00641EFD"/>
                </w:txbxContent>
              </v:textbox>
            </v:rect>
            <v:rect id="_x0000_s1074" style="position:absolute;left:810;top:11745;width:3405;height:855">
              <v:textbox style="mso-next-textbox:#_x0000_s1074">
                <w:txbxContent>
                  <w:p w:rsidR="00653EE9" w:rsidRPr="004A1E4A" w:rsidRDefault="00653EE9" w:rsidP="004A1E4A">
                    <w:pPr>
                      <w:rPr>
                        <w:rFonts w:cs="Arial"/>
                        <w:b/>
                        <w:color w:val="FF0000"/>
                        <w:sz w:val="20"/>
                        <w:szCs w:val="20"/>
                      </w:rPr>
                    </w:pPr>
                    <w:r>
                      <w:rPr>
                        <w:rFonts w:ascii="Arial" w:hAnsi="Arial" w:cs="Arial"/>
                        <w:sz w:val="20"/>
                        <w:szCs w:val="20"/>
                      </w:rPr>
                      <w:t xml:space="preserve">Fonction : </w:t>
                    </w:r>
                    <w:r w:rsidRPr="004A1E4A">
                      <w:rPr>
                        <w:rFonts w:cs="Arial"/>
                        <w:b/>
                        <w:color w:val="FF0000"/>
                        <w:sz w:val="20"/>
                        <w:szCs w:val="20"/>
                      </w:rPr>
                      <w:t>Baisser la consigne de température</w:t>
                    </w:r>
                  </w:p>
                </w:txbxContent>
              </v:textbox>
            </v:rect>
            <v:rect id="_x0000_s1075" style="position:absolute;left:810;top:12840;width:3405;height:855">
              <v:textbox style="mso-next-textbox:#_x0000_s1075">
                <w:txbxContent>
                  <w:p w:rsidR="00653EE9" w:rsidRPr="004A1E4A" w:rsidRDefault="00653EE9" w:rsidP="004A1E4A">
                    <w:pPr>
                      <w:rPr>
                        <w:rFonts w:cs="Arial"/>
                        <w:b/>
                        <w:color w:val="FF0000"/>
                        <w:sz w:val="20"/>
                        <w:szCs w:val="20"/>
                      </w:rPr>
                    </w:pPr>
                    <w:r>
                      <w:rPr>
                        <w:rFonts w:ascii="Arial" w:hAnsi="Arial" w:cs="Arial"/>
                        <w:sz w:val="20"/>
                        <w:szCs w:val="20"/>
                      </w:rPr>
                      <w:t xml:space="preserve">Fonction : </w:t>
                    </w:r>
                    <w:r w:rsidRPr="004A1E4A">
                      <w:rPr>
                        <w:rFonts w:cs="Arial"/>
                        <w:b/>
                        <w:color w:val="FF0000"/>
                        <w:sz w:val="20"/>
                        <w:szCs w:val="20"/>
                      </w:rPr>
                      <w:t>Prolonger le fonctionnement en mode confort</w:t>
                    </w:r>
                  </w:p>
                  <w:p w:rsidR="00653EE9" w:rsidRPr="00C4514F" w:rsidRDefault="00653EE9" w:rsidP="004A1E4A"/>
                </w:txbxContent>
              </v:textbox>
            </v:rect>
            <v:rect id="_x0000_s1076" style="position:absolute;left:4485;top:10290;width:3045;height:1065">
              <v:textbox>
                <w:txbxContent>
                  <w:p w:rsidR="00653EE9" w:rsidRPr="004A1E4A" w:rsidRDefault="00653EE9" w:rsidP="00641EFD">
                    <w:pPr>
                      <w:rPr>
                        <w:rFonts w:cs="Arial"/>
                        <w:color w:val="FF0000"/>
                        <w:sz w:val="20"/>
                        <w:szCs w:val="20"/>
                      </w:rPr>
                    </w:pPr>
                    <w:r>
                      <w:rPr>
                        <w:rFonts w:ascii="Arial" w:hAnsi="Arial" w:cs="Arial"/>
                        <w:sz w:val="20"/>
                        <w:szCs w:val="20"/>
                      </w:rPr>
                      <w:t xml:space="preserve">T°ambiante :     </w:t>
                    </w:r>
                    <w:r w:rsidRPr="00F44687">
                      <w:rPr>
                        <w:rFonts w:cs="Arial"/>
                        <w:b/>
                        <w:color w:val="FF0000"/>
                        <w:sz w:val="20"/>
                        <w:szCs w:val="20"/>
                      </w:rPr>
                      <w:t>15°C</w:t>
                    </w:r>
                  </w:p>
                  <w:p w:rsidR="00653EE9" w:rsidRPr="00C4514F" w:rsidRDefault="00653EE9" w:rsidP="00641EFD">
                    <w:pPr>
                      <w:jc w:val="center"/>
                      <w:rPr>
                        <w:rFonts w:ascii="Arial" w:hAnsi="Arial" w:cs="Arial"/>
                        <w:sz w:val="20"/>
                        <w:szCs w:val="20"/>
                        <w:u w:val="single"/>
                      </w:rPr>
                    </w:pPr>
                    <w:r w:rsidRPr="00C4514F">
                      <w:rPr>
                        <w:rFonts w:ascii="Arial" w:hAnsi="Arial" w:cs="Arial"/>
                        <w:sz w:val="20"/>
                        <w:szCs w:val="20"/>
                        <w:u w:val="single"/>
                      </w:rPr>
                      <w:t>Symbole</w:t>
                    </w:r>
                  </w:p>
                  <w:p w:rsidR="00653EE9" w:rsidRDefault="00653EE9" w:rsidP="00641EFD">
                    <w:pPr>
                      <w:rPr>
                        <w:rFonts w:ascii="Arial" w:hAnsi="Arial" w:cs="Arial"/>
                        <w:sz w:val="20"/>
                        <w:szCs w:val="20"/>
                      </w:rPr>
                    </w:pPr>
                    <w:r>
                      <w:rPr>
                        <w:rFonts w:ascii="Arial" w:hAnsi="Arial" w:cs="Arial"/>
                        <w:sz w:val="20"/>
                        <w:szCs w:val="20"/>
                      </w:rPr>
                      <w:t>T° confort : _______________</w:t>
                    </w:r>
                  </w:p>
                  <w:p w:rsidR="00653EE9" w:rsidRPr="00C4514F" w:rsidRDefault="00653EE9" w:rsidP="00641EFD">
                    <w:pPr>
                      <w:rPr>
                        <w:rFonts w:ascii="Arial" w:hAnsi="Arial" w:cs="Arial"/>
                        <w:sz w:val="20"/>
                        <w:szCs w:val="20"/>
                      </w:rPr>
                    </w:pPr>
                    <w:r>
                      <w:rPr>
                        <w:rFonts w:ascii="Arial" w:hAnsi="Arial" w:cs="Arial"/>
                        <w:sz w:val="20"/>
                        <w:szCs w:val="20"/>
                      </w:rPr>
                      <w:t>T° réduite : _______________</w:t>
                    </w:r>
                  </w:p>
                </w:txbxContent>
              </v:textbox>
            </v:rect>
            <v:rect id="_x0000_s1077" style="position:absolute;left:810;top:10095;width:3405;height:915">
              <v:textbox style="mso-next-textbox:#_x0000_s1077">
                <w:txbxContent>
                  <w:p w:rsidR="00653EE9" w:rsidRDefault="00653EE9" w:rsidP="00641EFD">
                    <w:pPr>
                      <w:jc w:val="center"/>
                      <w:rPr>
                        <w:rFonts w:ascii="Arial" w:hAnsi="Arial" w:cs="Arial"/>
                        <w:b/>
                        <w:sz w:val="20"/>
                        <w:szCs w:val="20"/>
                      </w:rPr>
                    </w:pPr>
                    <w:r w:rsidRPr="00C4514F">
                      <w:rPr>
                        <w:rFonts w:ascii="Arial" w:hAnsi="Arial" w:cs="Arial"/>
                        <w:b/>
                        <w:sz w:val="20"/>
                        <w:szCs w:val="20"/>
                      </w:rPr>
                      <w:t>Adresse du participant</w:t>
                    </w:r>
                    <w:r>
                      <w:rPr>
                        <w:rFonts w:ascii="Arial" w:hAnsi="Arial" w:cs="Arial"/>
                        <w:b/>
                        <w:sz w:val="20"/>
                        <w:szCs w:val="20"/>
                      </w:rPr>
                      <w:t> :</w:t>
                    </w:r>
                  </w:p>
                  <w:p w:rsidR="00653EE9" w:rsidRPr="004A1E4A" w:rsidRDefault="00653EE9" w:rsidP="00641EFD">
                    <w:pPr>
                      <w:jc w:val="center"/>
                      <w:rPr>
                        <w:rFonts w:cs="Arial"/>
                        <w:b/>
                        <w:color w:val="FF0000"/>
                        <w:sz w:val="20"/>
                        <w:szCs w:val="20"/>
                      </w:rPr>
                    </w:pPr>
                    <w:r w:rsidRPr="004A1E4A">
                      <w:rPr>
                        <w:rFonts w:cs="Arial"/>
                        <w:b/>
                        <w:color w:val="FF0000"/>
                        <w:sz w:val="20"/>
                        <w:szCs w:val="20"/>
                      </w:rPr>
                      <w:t>1.1.6</w:t>
                    </w:r>
                  </w:p>
                  <w:p w:rsidR="00653EE9" w:rsidRPr="00CF03AF" w:rsidRDefault="00653EE9" w:rsidP="00641EFD">
                    <w:pPr>
                      <w:jc w:val="center"/>
                      <w:rPr>
                        <w:rFonts w:ascii="Arial" w:hAnsi="Arial" w:cs="Arial"/>
                        <w:sz w:val="20"/>
                        <w:szCs w:val="20"/>
                      </w:rPr>
                    </w:pPr>
                    <w:r w:rsidRPr="00CF03AF">
                      <w:rPr>
                        <w:rFonts w:ascii="Arial" w:hAnsi="Arial" w:cs="Arial"/>
                        <w:sz w:val="20"/>
                        <w:szCs w:val="20"/>
                      </w:rPr>
                      <w:t>_</w:t>
                    </w:r>
                    <w:r>
                      <w:rPr>
                        <w:rFonts w:ascii="Arial" w:hAnsi="Arial" w:cs="Arial"/>
                        <w:sz w:val="20"/>
                        <w:szCs w:val="20"/>
                      </w:rPr>
                      <w:t>__________________________</w:t>
                    </w:r>
                  </w:p>
                </w:txbxContent>
              </v:textbox>
            </v:rect>
            <v:rect id="_x0000_s1078" style="position:absolute;left:7800;top:10080;width:3405;height:1395">
              <v:textbox style="mso-next-textbox:#_x0000_s1078">
                <w:txbxContent>
                  <w:p w:rsidR="00653EE9" w:rsidRDefault="00653EE9" w:rsidP="00641EFD">
                    <w:pPr>
                      <w:jc w:val="center"/>
                      <w:rPr>
                        <w:rFonts w:ascii="Arial" w:hAnsi="Arial" w:cs="Arial"/>
                        <w:b/>
                        <w:sz w:val="20"/>
                        <w:szCs w:val="20"/>
                      </w:rPr>
                    </w:pPr>
                    <w:r>
                      <w:rPr>
                        <w:rFonts w:ascii="Arial" w:hAnsi="Arial" w:cs="Arial"/>
                        <w:b/>
                        <w:sz w:val="20"/>
                        <w:szCs w:val="20"/>
                      </w:rPr>
                      <w:t>Info s</w:t>
                    </w:r>
                    <w:r w:rsidRPr="00C4514F">
                      <w:rPr>
                        <w:rFonts w:ascii="Arial" w:hAnsi="Arial" w:cs="Arial"/>
                        <w:b/>
                        <w:sz w:val="20"/>
                        <w:szCs w:val="20"/>
                      </w:rPr>
                      <w:t>u</w:t>
                    </w:r>
                    <w:r>
                      <w:rPr>
                        <w:rFonts w:ascii="Arial" w:hAnsi="Arial" w:cs="Arial"/>
                        <w:b/>
                        <w:sz w:val="20"/>
                        <w:szCs w:val="20"/>
                      </w:rPr>
                      <w:t>r le</w:t>
                    </w:r>
                    <w:r w:rsidRPr="00C4514F">
                      <w:rPr>
                        <w:rFonts w:ascii="Arial" w:hAnsi="Arial" w:cs="Arial"/>
                        <w:b/>
                        <w:sz w:val="20"/>
                        <w:szCs w:val="20"/>
                      </w:rPr>
                      <w:t xml:space="preserve"> participant</w:t>
                    </w:r>
                    <w:r>
                      <w:rPr>
                        <w:rFonts w:ascii="Arial" w:hAnsi="Arial" w:cs="Arial"/>
                        <w:b/>
                        <w:sz w:val="20"/>
                        <w:szCs w:val="20"/>
                      </w:rPr>
                      <w:t> :</w:t>
                    </w:r>
                  </w:p>
                  <w:p w:rsidR="00653EE9" w:rsidRDefault="00653EE9" w:rsidP="00641EFD">
                    <w:pPr>
                      <w:jc w:val="center"/>
                      <w:rPr>
                        <w:rFonts w:ascii="Arial" w:hAnsi="Arial" w:cs="Arial"/>
                        <w:sz w:val="20"/>
                        <w:szCs w:val="20"/>
                      </w:rPr>
                    </w:pPr>
                  </w:p>
                  <w:p w:rsidR="00653EE9" w:rsidRPr="00E478A4" w:rsidRDefault="00653EE9" w:rsidP="00641EFD">
                    <w:pPr>
                      <w:rPr>
                        <w:rFonts w:cs="Arial"/>
                        <w:b/>
                        <w:color w:val="FF0000"/>
                        <w:sz w:val="20"/>
                        <w:szCs w:val="20"/>
                      </w:rPr>
                    </w:pPr>
                    <w:r>
                      <w:rPr>
                        <w:rFonts w:ascii="Arial" w:hAnsi="Arial" w:cs="Arial"/>
                        <w:sz w:val="20"/>
                        <w:szCs w:val="20"/>
                      </w:rPr>
                      <w:t xml:space="preserve">Marque :     </w:t>
                    </w:r>
                    <w:r w:rsidRPr="00E478A4">
                      <w:rPr>
                        <w:rFonts w:cs="Arial"/>
                        <w:b/>
                        <w:color w:val="FF0000"/>
                        <w:sz w:val="20"/>
                        <w:szCs w:val="20"/>
                      </w:rPr>
                      <w:t>Schneider</w:t>
                    </w:r>
                  </w:p>
                  <w:p w:rsidR="00653EE9" w:rsidRDefault="00653EE9" w:rsidP="00641EFD">
                    <w:pPr>
                      <w:rPr>
                        <w:rFonts w:ascii="Arial" w:hAnsi="Arial" w:cs="Arial"/>
                        <w:sz w:val="20"/>
                        <w:szCs w:val="20"/>
                      </w:rPr>
                    </w:pPr>
                    <w:r>
                      <w:rPr>
                        <w:rFonts w:ascii="Arial" w:hAnsi="Arial" w:cs="Arial"/>
                        <w:sz w:val="20"/>
                        <w:szCs w:val="20"/>
                      </w:rPr>
                      <w:t>Référence : __________________</w:t>
                    </w:r>
                  </w:p>
                  <w:p w:rsidR="00653EE9" w:rsidRPr="00CF03AF" w:rsidRDefault="00653EE9" w:rsidP="00641EFD">
                    <w:pPr>
                      <w:rPr>
                        <w:rFonts w:ascii="Arial" w:hAnsi="Arial" w:cs="Arial"/>
                        <w:sz w:val="20"/>
                        <w:szCs w:val="20"/>
                      </w:rPr>
                    </w:pPr>
                    <w:r>
                      <w:rPr>
                        <w:rFonts w:ascii="Arial" w:hAnsi="Arial" w:cs="Arial"/>
                        <w:sz w:val="20"/>
                        <w:szCs w:val="20"/>
                      </w:rPr>
                      <w:t>Etat chargement : _____________</w:t>
                    </w:r>
                  </w:p>
                </w:txbxContent>
              </v:textbox>
            </v:rect>
          </v:group>
        </w:pict>
      </w: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Pr="00AB6723" w:rsidRDefault="00AB6723" w:rsidP="00AB6723">
      <w:pPr>
        <w:pStyle w:val="Sansinterligne"/>
        <w:rPr>
          <w:rFonts w:ascii="Comic Sans MS" w:hAnsi="Comic Sans MS"/>
          <w:sz w:val="20"/>
          <w:szCs w:val="20"/>
        </w:rPr>
      </w:pPr>
      <w:r>
        <w:rPr>
          <w:rFonts w:ascii="Comic Sans MS" w:hAnsi="Comic Sans MS"/>
          <w:sz w:val="20"/>
          <w:szCs w:val="20"/>
        </w:rPr>
        <w:t xml:space="preserve">4.2.2 </w:t>
      </w:r>
      <w:r w:rsidR="00637615" w:rsidRPr="00AB6723">
        <w:rPr>
          <w:rFonts w:ascii="Comic Sans MS" w:hAnsi="Comic Sans MS"/>
          <w:sz w:val="20"/>
          <w:szCs w:val="20"/>
        </w:rPr>
        <w:t>A partir de la console tactile veuillez relever la température extérieure, faite valider par le correcteur.</w:t>
      </w:r>
    </w:p>
    <w:p w:rsidR="00676AB1" w:rsidRDefault="00CE31AA" w:rsidP="0030059E">
      <w:pPr>
        <w:tabs>
          <w:tab w:val="left" w:pos="5800"/>
        </w:tabs>
      </w:pPr>
      <w:r>
        <w:rPr>
          <w:noProof/>
          <w:lang w:eastAsia="fr-FR"/>
        </w:rPr>
        <w:drawing>
          <wp:anchor distT="0" distB="0" distL="114300" distR="114300" simplePos="0" relativeHeight="251701248" behindDoc="0" locked="0" layoutInCell="1" allowOverlap="1">
            <wp:simplePos x="0" y="0"/>
            <wp:positionH relativeFrom="column">
              <wp:posOffset>4719955</wp:posOffset>
            </wp:positionH>
            <wp:positionV relativeFrom="paragraph">
              <wp:posOffset>229235</wp:posOffset>
            </wp:positionV>
            <wp:extent cx="863600" cy="825500"/>
            <wp:effectExtent l="19050" t="0" r="0" b="0"/>
            <wp:wrapNone/>
            <wp:docPr id="15" name="Image 14" descr="me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jpg"/>
                    <pic:cNvPicPr/>
                  </pic:nvPicPr>
                  <pic:blipFill>
                    <a:blip r:embed="rId22" cstate="print"/>
                    <a:stretch>
                      <a:fillRect/>
                    </a:stretch>
                  </pic:blipFill>
                  <pic:spPr>
                    <a:xfrm>
                      <a:off x="0" y="0"/>
                      <a:ext cx="863600" cy="825500"/>
                    </a:xfrm>
                    <a:prstGeom prst="ellipse">
                      <a:avLst/>
                    </a:prstGeom>
                    <a:ln>
                      <a:noFill/>
                    </a:ln>
                    <a:effectLst>
                      <a:softEdge rad="112500"/>
                    </a:effectLst>
                  </pic:spPr>
                </pic:pic>
              </a:graphicData>
            </a:graphic>
          </wp:anchor>
        </w:drawing>
      </w:r>
      <w:r w:rsidR="00657EB0">
        <w:rPr>
          <w:noProof/>
          <w:lang w:eastAsia="fr-FR"/>
        </w:rPr>
        <w:pict>
          <v:roundrect id="_x0000_s1079" style="position:absolute;margin-left:282.95pt;margin-top:22.9pt;width:155.5pt;height:51pt;z-index:251700224;mso-position-horizontal-relative:text;mso-position-vertical-relative:text" arcsize="10923f" fillcolor="white [3201]" strokecolor="#7eb1e6 [1941]" strokeweight="1pt">
            <v:fill color2="#a8cbee [1301]" focusposition="1" focussize="" focus="100%" type="gradient"/>
            <v:shadow on="t" type="perspective" color="#143e69 [1605]" opacity=".5" offset="1pt" offset2="-3pt"/>
            <v:textbox>
              <w:txbxContent>
                <w:p w:rsidR="00653EE9" w:rsidRDefault="00653EE9" w:rsidP="00676AB1">
                  <w:proofErr w:type="spellStart"/>
                  <w:r>
                    <w:t>Temp</w:t>
                  </w:r>
                  <w:proofErr w:type="spellEnd"/>
                  <w:r>
                    <w:t xml:space="preserve"> °C =  </w:t>
                  </w:r>
                  <w:r w:rsidRPr="004A1E4A">
                    <w:rPr>
                      <w:b/>
                      <w:color w:val="FF0000"/>
                    </w:rPr>
                    <w:t>10°C</w:t>
                  </w:r>
                </w:p>
              </w:txbxContent>
            </v:textbox>
          </v:roundrect>
        </w:pict>
      </w:r>
      <w:r>
        <w:rPr>
          <w:noProof/>
          <w:lang w:eastAsia="fr-FR"/>
        </w:rPr>
        <w:drawing>
          <wp:anchor distT="0" distB="0" distL="114300" distR="114300" simplePos="0" relativeHeight="251703296" behindDoc="0" locked="0" layoutInCell="1" allowOverlap="1">
            <wp:simplePos x="0" y="0"/>
            <wp:positionH relativeFrom="column">
              <wp:posOffset>255904</wp:posOffset>
            </wp:positionH>
            <wp:positionV relativeFrom="paragraph">
              <wp:posOffset>32385</wp:posOffset>
            </wp:positionV>
            <wp:extent cx="2592917" cy="1555750"/>
            <wp:effectExtent l="514350" t="19050" r="16933" b="25400"/>
            <wp:wrapNone/>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592917" cy="1555750"/>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37615" w:rsidRDefault="00637615" w:rsidP="0030059E">
      <w:pPr>
        <w:tabs>
          <w:tab w:val="left" w:pos="5800"/>
        </w:tabs>
      </w:pPr>
    </w:p>
    <w:p w:rsidR="008E0DB8" w:rsidRDefault="008E0DB8" w:rsidP="0030059E">
      <w:pPr>
        <w:tabs>
          <w:tab w:val="left" w:pos="5800"/>
        </w:tabs>
      </w:pPr>
    </w:p>
    <w:p w:rsidR="008E0DB8" w:rsidRDefault="008E0DB8" w:rsidP="0030059E">
      <w:pPr>
        <w:tabs>
          <w:tab w:val="left" w:pos="5800"/>
        </w:tabs>
      </w:pPr>
    </w:p>
    <w:p w:rsidR="00CE31AA" w:rsidRDefault="00CE31AA" w:rsidP="0030059E">
      <w:pPr>
        <w:tabs>
          <w:tab w:val="left" w:pos="5800"/>
        </w:tabs>
      </w:pPr>
    </w:p>
    <w:p w:rsidR="008E0DB8" w:rsidRDefault="00635FC0" w:rsidP="00285CBF">
      <w:pPr>
        <w:pStyle w:val="Sansinterligne"/>
        <w:rPr>
          <w:rFonts w:ascii="Comic Sans MS" w:hAnsi="Comic Sans MS"/>
          <w:sz w:val="20"/>
          <w:szCs w:val="20"/>
        </w:rPr>
      </w:pPr>
      <w:r>
        <w:rPr>
          <w:rFonts w:ascii="Comic Sans MS" w:hAnsi="Comic Sans MS"/>
          <w:sz w:val="20"/>
          <w:szCs w:val="20"/>
        </w:rPr>
        <w:lastRenderedPageBreak/>
        <w:t>4.2.3 Dans un souci d’économie d’énergie afin de respecter l</w:t>
      </w:r>
      <w:r w:rsidR="000B216C">
        <w:rPr>
          <w:rFonts w:ascii="Comic Sans MS" w:hAnsi="Comic Sans MS"/>
          <w:sz w:val="20"/>
          <w:szCs w:val="20"/>
        </w:rPr>
        <w:t>’</w:t>
      </w:r>
      <w:r w:rsidR="005A4D31">
        <w:rPr>
          <w:rFonts w:ascii="Comic Sans MS" w:hAnsi="Comic Sans MS"/>
          <w:sz w:val="20"/>
          <w:szCs w:val="20"/>
        </w:rPr>
        <w:t>environnement</w:t>
      </w:r>
      <w:r w:rsidR="000B216C">
        <w:rPr>
          <w:rFonts w:ascii="Comic Sans MS" w:hAnsi="Comic Sans MS"/>
          <w:sz w:val="20"/>
          <w:szCs w:val="20"/>
        </w:rPr>
        <w:t>, l</w:t>
      </w:r>
      <w:r w:rsidR="00BF4EEA" w:rsidRPr="00285CBF">
        <w:rPr>
          <w:rFonts w:ascii="Comic Sans MS" w:hAnsi="Comic Sans MS"/>
          <w:sz w:val="20"/>
          <w:szCs w:val="20"/>
        </w:rPr>
        <w:t xml:space="preserve">e client souhaite un horodatage sur la commande du chauffage </w:t>
      </w:r>
      <w:r w:rsidR="00285CBF" w:rsidRPr="00285CBF">
        <w:rPr>
          <w:rFonts w:ascii="Comic Sans MS" w:hAnsi="Comic Sans MS"/>
          <w:sz w:val="20"/>
          <w:szCs w:val="20"/>
        </w:rPr>
        <w:t>dans ce local, veuillez à</w:t>
      </w:r>
      <w:r w:rsidR="00BF4EEA" w:rsidRPr="00285CBF">
        <w:rPr>
          <w:rFonts w:ascii="Comic Sans MS" w:hAnsi="Comic Sans MS"/>
          <w:sz w:val="20"/>
          <w:szCs w:val="20"/>
        </w:rPr>
        <w:t xml:space="preserve"> partir de la console tactile programmer les horaire</w:t>
      </w:r>
      <w:r w:rsidR="00285CBF" w:rsidRPr="00285CBF">
        <w:rPr>
          <w:rFonts w:ascii="Comic Sans MS" w:hAnsi="Comic Sans MS"/>
          <w:sz w:val="20"/>
          <w:szCs w:val="20"/>
        </w:rPr>
        <w:t>s</w:t>
      </w:r>
      <w:r w:rsidR="00BF4EEA" w:rsidRPr="00285CBF">
        <w:rPr>
          <w:rFonts w:ascii="Comic Sans MS" w:hAnsi="Comic Sans MS"/>
          <w:sz w:val="20"/>
          <w:szCs w:val="20"/>
        </w:rPr>
        <w:t xml:space="preserve"> défini</w:t>
      </w:r>
      <w:r w:rsidR="00285CBF" w:rsidRPr="00285CBF">
        <w:rPr>
          <w:rFonts w:ascii="Comic Sans MS" w:hAnsi="Comic Sans MS"/>
          <w:sz w:val="20"/>
          <w:szCs w:val="20"/>
        </w:rPr>
        <w:t>s</w:t>
      </w:r>
      <w:r w:rsidR="00BF4EEA" w:rsidRPr="00285CBF">
        <w:rPr>
          <w:rFonts w:ascii="Comic Sans MS" w:hAnsi="Comic Sans MS"/>
          <w:sz w:val="20"/>
          <w:szCs w:val="20"/>
        </w:rPr>
        <w:t xml:space="preserve"> dans le tableau suivant.</w:t>
      </w:r>
    </w:p>
    <w:p w:rsidR="00285CBF" w:rsidRPr="00285CBF" w:rsidRDefault="00285CBF" w:rsidP="00285CBF">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4320" behindDoc="0" locked="0" layoutInCell="1" allowOverlap="1">
            <wp:simplePos x="0" y="0"/>
            <wp:positionH relativeFrom="column">
              <wp:posOffset>2719705</wp:posOffset>
            </wp:positionH>
            <wp:positionV relativeFrom="paragraph">
              <wp:posOffset>163195</wp:posOffset>
            </wp:positionV>
            <wp:extent cx="2752129" cy="1656000"/>
            <wp:effectExtent l="533400" t="19050" r="48221" b="204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752129" cy="1656000"/>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85CBF" w:rsidRDefault="00285CBF" w:rsidP="00285CBF">
      <w:pPr>
        <w:pStyle w:val="Sansinterligne"/>
        <w:rPr>
          <w:rFonts w:ascii="Comic Sans MS" w:hAnsi="Comic Sans MS"/>
          <w:sz w:val="20"/>
          <w:szCs w:val="20"/>
        </w:rPr>
      </w:pPr>
      <w:r w:rsidRPr="00285CBF">
        <w:rPr>
          <w:rFonts w:ascii="Comic Sans MS" w:hAnsi="Comic Sans MS"/>
          <w:sz w:val="20"/>
          <w:szCs w:val="20"/>
        </w:rPr>
        <w:t xml:space="preserve">Vous devez vous trouvez sur cette page : </w:t>
      </w: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5D2CA1" w:rsidRDefault="005D2CA1" w:rsidP="00285CBF">
      <w:pPr>
        <w:pStyle w:val="Sansinterligne"/>
        <w:rPr>
          <w:rFonts w:ascii="Comic Sans MS" w:hAnsi="Comic Sans MS"/>
          <w:sz w:val="20"/>
          <w:szCs w:val="20"/>
        </w:rPr>
      </w:pPr>
    </w:p>
    <w:p w:rsidR="005D2CA1" w:rsidRDefault="005D2CA1"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4A1E4A" w:rsidRPr="00285CBF" w:rsidRDefault="004A1E4A" w:rsidP="00285CBF">
      <w:pPr>
        <w:pStyle w:val="Sansinterligne"/>
        <w:rPr>
          <w:rFonts w:ascii="Comic Sans MS" w:hAnsi="Comic Sans MS"/>
          <w:sz w:val="20"/>
          <w:szCs w:val="20"/>
        </w:rPr>
      </w:pPr>
    </w:p>
    <w:tbl>
      <w:tblPr>
        <w:tblStyle w:val="Tramemoyenne1-Accent11"/>
        <w:tblW w:w="0" w:type="auto"/>
        <w:tblLook w:val="04A0"/>
      </w:tblPr>
      <w:tblGrid>
        <w:gridCol w:w="1984"/>
        <w:gridCol w:w="1984"/>
        <w:gridCol w:w="1984"/>
        <w:gridCol w:w="1985"/>
        <w:gridCol w:w="1985"/>
      </w:tblGrid>
      <w:tr w:rsidR="00130975" w:rsidTr="005D2CA1">
        <w:trPr>
          <w:cnfStyle w:val="100000000000"/>
        </w:trPr>
        <w:tc>
          <w:tcPr>
            <w:cnfStyle w:val="001000000000"/>
            <w:tcW w:w="1984" w:type="dxa"/>
            <w:vMerge w:val="restart"/>
          </w:tcPr>
          <w:p w:rsidR="00130975" w:rsidRDefault="00130975" w:rsidP="00130975">
            <w:pPr>
              <w:tabs>
                <w:tab w:val="left" w:pos="5800"/>
              </w:tabs>
              <w:jc w:val="center"/>
            </w:pPr>
            <w:r>
              <w:t>Canal de commutation</w:t>
            </w:r>
            <w:r w:rsidR="00285CBF">
              <w:t xml:space="preserve"> : </w:t>
            </w:r>
          </w:p>
          <w:p w:rsidR="00CE31AA" w:rsidRDefault="00CE31AA" w:rsidP="00130975">
            <w:pPr>
              <w:tabs>
                <w:tab w:val="left" w:pos="5800"/>
              </w:tabs>
              <w:jc w:val="center"/>
            </w:pPr>
          </w:p>
          <w:p w:rsidR="00CE31AA" w:rsidRDefault="00CE31AA" w:rsidP="00130975">
            <w:pPr>
              <w:tabs>
                <w:tab w:val="left" w:pos="5800"/>
              </w:tabs>
              <w:jc w:val="center"/>
            </w:pPr>
          </w:p>
          <w:p w:rsidR="00285CBF" w:rsidRPr="00CE31AA" w:rsidRDefault="00285CBF" w:rsidP="00130975">
            <w:pPr>
              <w:tabs>
                <w:tab w:val="left" w:pos="5800"/>
              </w:tabs>
              <w:jc w:val="center"/>
              <w:rPr>
                <w:sz w:val="28"/>
                <w:szCs w:val="28"/>
              </w:rPr>
            </w:pPr>
            <w:r w:rsidRPr="00CE31AA">
              <w:rPr>
                <w:sz w:val="28"/>
                <w:szCs w:val="28"/>
              </w:rPr>
              <w:t>Accueil</w:t>
            </w:r>
          </w:p>
        </w:tc>
        <w:tc>
          <w:tcPr>
            <w:tcW w:w="3968" w:type="dxa"/>
            <w:gridSpan w:val="2"/>
          </w:tcPr>
          <w:p w:rsidR="00130975" w:rsidRDefault="00130975" w:rsidP="00130975">
            <w:pPr>
              <w:tabs>
                <w:tab w:val="left" w:pos="5800"/>
              </w:tabs>
              <w:jc w:val="center"/>
              <w:cnfStyle w:val="100000000000"/>
            </w:pPr>
            <w:r>
              <w:t>Horaire de commutation</w:t>
            </w:r>
          </w:p>
        </w:tc>
        <w:tc>
          <w:tcPr>
            <w:tcW w:w="1985" w:type="dxa"/>
          </w:tcPr>
          <w:p w:rsidR="00130975" w:rsidRDefault="00130975" w:rsidP="00130975">
            <w:pPr>
              <w:tabs>
                <w:tab w:val="left" w:pos="5800"/>
              </w:tabs>
              <w:jc w:val="center"/>
              <w:cnfStyle w:val="100000000000"/>
            </w:pPr>
            <w:r>
              <w:t>Valeur de commutation</w:t>
            </w:r>
          </w:p>
        </w:tc>
        <w:tc>
          <w:tcPr>
            <w:tcW w:w="1985" w:type="dxa"/>
          </w:tcPr>
          <w:p w:rsidR="00130975" w:rsidRDefault="00130975" w:rsidP="00130975">
            <w:pPr>
              <w:tabs>
                <w:tab w:val="left" w:pos="5800"/>
              </w:tabs>
              <w:jc w:val="center"/>
              <w:cnfStyle w:val="100000000000"/>
            </w:pPr>
            <w:r>
              <w:t>Jours sélectionnés</w:t>
            </w:r>
          </w:p>
        </w:tc>
      </w:tr>
      <w:tr w:rsidR="00130975" w:rsidTr="005D2CA1">
        <w:trPr>
          <w:cnfStyle w:val="00000010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100000"/>
            </w:pPr>
            <w:r>
              <w:t>Horaire 1</w:t>
            </w:r>
          </w:p>
        </w:tc>
        <w:tc>
          <w:tcPr>
            <w:tcW w:w="1984" w:type="dxa"/>
          </w:tcPr>
          <w:p w:rsidR="00130975" w:rsidRDefault="00130975" w:rsidP="00130975">
            <w:pPr>
              <w:tabs>
                <w:tab w:val="left" w:pos="5800"/>
              </w:tabs>
              <w:jc w:val="center"/>
              <w:cnfStyle w:val="000000100000"/>
            </w:pPr>
            <w:r>
              <w:t>7H45</w:t>
            </w:r>
          </w:p>
        </w:tc>
        <w:tc>
          <w:tcPr>
            <w:tcW w:w="1985" w:type="dxa"/>
          </w:tcPr>
          <w:p w:rsidR="00130975" w:rsidRDefault="00130975" w:rsidP="00130975">
            <w:pPr>
              <w:tabs>
                <w:tab w:val="left" w:pos="5800"/>
              </w:tabs>
              <w:jc w:val="center"/>
              <w:cnfStyle w:val="000000100000"/>
            </w:pPr>
            <w:r>
              <w:t>Marche</w:t>
            </w:r>
          </w:p>
        </w:tc>
        <w:tc>
          <w:tcPr>
            <w:tcW w:w="1985" w:type="dxa"/>
            <w:vMerge w:val="restart"/>
          </w:tcPr>
          <w:p w:rsidR="00130975" w:rsidRDefault="00130975" w:rsidP="00130975">
            <w:pPr>
              <w:tabs>
                <w:tab w:val="left" w:pos="5800"/>
              </w:tabs>
              <w:jc w:val="center"/>
              <w:cnfStyle w:val="000000100000"/>
            </w:pPr>
            <w:r>
              <w:t>Lundi</w:t>
            </w:r>
          </w:p>
          <w:p w:rsidR="00130975" w:rsidRDefault="00130975" w:rsidP="00130975">
            <w:pPr>
              <w:tabs>
                <w:tab w:val="left" w:pos="5800"/>
              </w:tabs>
              <w:jc w:val="center"/>
              <w:cnfStyle w:val="000000100000"/>
            </w:pPr>
            <w:r>
              <w:t>Mardi</w:t>
            </w:r>
          </w:p>
          <w:p w:rsidR="00130975" w:rsidRDefault="00130975" w:rsidP="00130975">
            <w:pPr>
              <w:tabs>
                <w:tab w:val="left" w:pos="5800"/>
              </w:tabs>
              <w:jc w:val="center"/>
              <w:cnfStyle w:val="000000100000"/>
            </w:pPr>
            <w:r>
              <w:t>Jeudi</w:t>
            </w:r>
          </w:p>
          <w:p w:rsidR="00130975" w:rsidRDefault="00130975" w:rsidP="00130975">
            <w:pPr>
              <w:tabs>
                <w:tab w:val="left" w:pos="5800"/>
              </w:tabs>
              <w:jc w:val="center"/>
              <w:cnfStyle w:val="000000100000"/>
            </w:pPr>
            <w:r>
              <w:t>Vendredi</w:t>
            </w:r>
          </w:p>
        </w:tc>
      </w:tr>
      <w:tr w:rsidR="00130975" w:rsidTr="005D2CA1">
        <w:trPr>
          <w:cnfStyle w:val="00000001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010000"/>
            </w:pPr>
            <w:r>
              <w:t>Horaire 2</w:t>
            </w:r>
          </w:p>
        </w:tc>
        <w:tc>
          <w:tcPr>
            <w:tcW w:w="1984" w:type="dxa"/>
          </w:tcPr>
          <w:p w:rsidR="00130975" w:rsidRDefault="00130975" w:rsidP="00130975">
            <w:pPr>
              <w:tabs>
                <w:tab w:val="left" w:pos="5800"/>
              </w:tabs>
              <w:jc w:val="center"/>
              <w:cnfStyle w:val="000000010000"/>
            </w:pPr>
            <w:r>
              <w:t>12H00</w:t>
            </w:r>
          </w:p>
        </w:tc>
        <w:tc>
          <w:tcPr>
            <w:tcW w:w="1985" w:type="dxa"/>
          </w:tcPr>
          <w:p w:rsidR="00130975" w:rsidRDefault="00130975" w:rsidP="00130975">
            <w:pPr>
              <w:tabs>
                <w:tab w:val="left" w:pos="5800"/>
              </w:tabs>
              <w:jc w:val="center"/>
              <w:cnfStyle w:val="000000010000"/>
            </w:pPr>
            <w:r>
              <w:t>Arrêt</w:t>
            </w:r>
          </w:p>
        </w:tc>
        <w:tc>
          <w:tcPr>
            <w:tcW w:w="1985" w:type="dxa"/>
            <w:vMerge/>
          </w:tcPr>
          <w:p w:rsidR="00130975" w:rsidRDefault="00130975" w:rsidP="0030059E">
            <w:pPr>
              <w:tabs>
                <w:tab w:val="left" w:pos="5800"/>
              </w:tabs>
              <w:cnfStyle w:val="000000010000"/>
            </w:pPr>
          </w:p>
        </w:tc>
      </w:tr>
      <w:tr w:rsidR="00130975" w:rsidTr="005D2CA1">
        <w:trPr>
          <w:cnfStyle w:val="00000010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100000"/>
            </w:pPr>
            <w:r>
              <w:t>Horaire 3</w:t>
            </w:r>
          </w:p>
        </w:tc>
        <w:tc>
          <w:tcPr>
            <w:tcW w:w="1984" w:type="dxa"/>
          </w:tcPr>
          <w:p w:rsidR="00130975" w:rsidRDefault="00130975" w:rsidP="00130975">
            <w:pPr>
              <w:tabs>
                <w:tab w:val="left" w:pos="5800"/>
              </w:tabs>
              <w:jc w:val="center"/>
              <w:cnfStyle w:val="000000100000"/>
            </w:pPr>
            <w:r>
              <w:t>13H45</w:t>
            </w:r>
          </w:p>
        </w:tc>
        <w:tc>
          <w:tcPr>
            <w:tcW w:w="1985" w:type="dxa"/>
          </w:tcPr>
          <w:p w:rsidR="00130975" w:rsidRDefault="00130975" w:rsidP="00130975">
            <w:pPr>
              <w:tabs>
                <w:tab w:val="left" w:pos="5800"/>
              </w:tabs>
              <w:jc w:val="center"/>
              <w:cnfStyle w:val="000000100000"/>
            </w:pPr>
            <w:r>
              <w:t>Marche</w:t>
            </w:r>
          </w:p>
        </w:tc>
        <w:tc>
          <w:tcPr>
            <w:tcW w:w="1985" w:type="dxa"/>
            <w:vMerge/>
          </w:tcPr>
          <w:p w:rsidR="00130975" w:rsidRDefault="00130975" w:rsidP="0030059E">
            <w:pPr>
              <w:tabs>
                <w:tab w:val="left" w:pos="5800"/>
              </w:tabs>
              <w:cnfStyle w:val="000000100000"/>
            </w:pPr>
          </w:p>
        </w:tc>
      </w:tr>
      <w:tr w:rsidR="00130975" w:rsidTr="005D2CA1">
        <w:trPr>
          <w:cnfStyle w:val="00000001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010000"/>
            </w:pPr>
            <w:r>
              <w:t>Horaire 4</w:t>
            </w:r>
          </w:p>
        </w:tc>
        <w:tc>
          <w:tcPr>
            <w:tcW w:w="1984" w:type="dxa"/>
          </w:tcPr>
          <w:p w:rsidR="00130975" w:rsidRDefault="00130975" w:rsidP="00130975">
            <w:pPr>
              <w:tabs>
                <w:tab w:val="left" w:pos="5800"/>
              </w:tabs>
              <w:jc w:val="center"/>
              <w:cnfStyle w:val="000000010000"/>
            </w:pPr>
            <w:r>
              <w:t>17H15</w:t>
            </w:r>
          </w:p>
        </w:tc>
        <w:tc>
          <w:tcPr>
            <w:tcW w:w="1985" w:type="dxa"/>
          </w:tcPr>
          <w:p w:rsidR="00130975" w:rsidRDefault="00130975" w:rsidP="00130975">
            <w:pPr>
              <w:tabs>
                <w:tab w:val="left" w:pos="5800"/>
              </w:tabs>
              <w:jc w:val="center"/>
              <w:cnfStyle w:val="000000010000"/>
            </w:pPr>
            <w:r>
              <w:t>Arrêt</w:t>
            </w:r>
          </w:p>
        </w:tc>
        <w:tc>
          <w:tcPr>
            <w:tcW w:w="1985" w:type="dxa"/>
            <w:vMerge/>
          </w:tcPr>
          <w:p w:rsidR="00130975" w:rsidRDefault="00130975" w:rsidP="0030059E">
            <w:pPr>
              <w:tabs>
                <w:tab w:val="left" w:pos="5800"/>
              </w:tabs>
              <w:cnfStyle w:val="000000010000"/>
            </w:pPr>
          </w:p>
        </w:tc>
      </w:tr>
    </w:tbl>
    <w:p w:rsidR="00285CBF" w:rsidRDefault="00285CBF" w:rsidP="0030059E">
      <w:pPr>
        <w:tabs>
          <w:tab w:val="left" w:pos="5800"/>
        </w:tabs>
      </w:pPr>
    </w:p>
    <w:p w:rsidR="00130975" w:rsidRPr="005D2CA1" w:rsidRDefault="00130975" w:rsidP="005D2CA1">
      <w:pPr>
        <w:pStyle w:val="Sansinterligne"/>
        <w:rPr>
          <w:rFonts w:ascii="Comic Sans MS" w:hAnsi="Comic Sans MS"/>
          <w:sz w:val="20"/>
          <w:szCs w:val="20"/>
        </w:rPr>
      </w:pPr>
      <w:r w:rsidRPr="005D2CA1">
        <w:rPr>
          <w:rFonts w:ascii="Comic Sans MS" w:hAnsi="Comic Sans MS"/>
          <w:sz w:val="20"/>
          <w:szCs w:val="20"/>
        </w:rPr>
        <w:t>4.2.4 Le client désire dans ce local une température ambiante de 21°C ; veuillez r</w:t>
      </w:r>
      <w:r w:rsidR="008570CD">
        <w:rPr>
          <w:rFonts w:ascii="Comic Sans MS" w:hAnsi="Comic Sans MS"/>
          <w:sz w:val="20"/>
          <w:szCs w:val="20"/>
        </w:rPr>
        <w:t>égler</w:t>
      </w:r>
      <w:r w:rsidRPr="005D2CA1">
        <w:rPr>
          <w:rFonts w:ascii="Comic Sans MS" w:hAnsi="Comic Sans MS"/>
          <w:sz w:val="20"/>
          <w:szCs w:val="20"/>
        </w:rPr>
        <w:t xml:space="preserve"> la valeur de consi</w:t>
      </w:r>
      <w:r w:rsidR="005D5230">
        <w:rPr>
          <w:rFonts w:ascii="Comic Sans MS" w:hAnsi="Comic Sans MS"/>
          <w:sz w:val="20"/>
          <w:szCs w:val="20"/>
        </w:rPr>
        <w:t>gne à partir de la console tactile</w:t>
      </w:r>
    </w:p>
    <w:p w:rsidR="005D2CA1" w:rsidRDefault="005D2CA1" w:rsidP="005D2CA1">
      <w:pPr>
        <w:pStyle w:val="Sansinterligne"/>
        <w:rPr>
          <w:rFonts w:ascii="Comic Sans MS" w:hAnsi="Comic Sans MS"/>
          <w:sz w:val="20"/>
          <w:szCs w:val="20"/>
        </w:rPr>
      </w:pPr>
    </w:p>
    <w:p w:rsidR="005D2CA1" w:rsidRPr="005D2CA1" w:rsidRDefault="008570CD" w:rsidP="005D2CA1">
      <w:pPr>
        <w:pStyle w:val="Sansinterligne"/>
        <w:rPr>
          <w:rFonts w:ascii="Comic Sans MS" w:hAnsi="Comic Sans MS"/>
          <w:sz w:val="20"/>
          <w:szCs w:val="20"/>
        </w:rPr>
      </w:pPr>
      <w:r>
        <w:rPr>
          <w:rFonts w:ascii="Comic Sans MS" w:hAnsi="Comic Sans MS"/>
          <w:sz w:val="20"/>
          <w:szCs w:val="20"/>
        </w:rPr>
        <w:t xml:space="preserve">Affichez </w:t>
      </w:r>
      <w:r w:rsidR="00130975" w:rsidRPr="005D2CA1">
        <w:rPr>
          <w:rFonts w:ascii="Comic Sans MS" w:hAnsi="Comic Sans MS"/>
          <w:sz w:val="20"/>
          <w:szCs w:val="20"/>
        </w:rPr>
        <w:t>sur la console tactile</w:t>
      </w:r>
      <w:r w:rsidR="0059252C">
        <w:rPr>
          <w:rFonts w:ascii="Comic Sans MS" w:hAnsi="Comic Sans MS"/>
          <w:sz w:val="20"/>
          <w:szCs w:val="20"/>
        </w:rPr>
        <w:t xml:space="preserve"> la page « gestion de chauffage accueil</w:t>
      </w:r>
      <w:r w:rsidR="005D2CA1">
        <w:rPr>
          <w:rFonts w:ascii="Comic Sans MS" w:hAnsi="Comic Sans MS"/>
          <w:sz w:val="20"/>
          <w:szCs w:val="20"/>
        </w:rPr>
        <w:t xml:space="preserve"> et remplir le tableau ci-dessous</w:t>
      </w:r>
    </w:p>
    <w:p w:rsidR="00285CBF" w:rsidRDefault="00285CBF" w:rsidP="0030059E">
      <w:pPr>
        <w:tabs>
          <w:tab w:val="left" w:pos="5800"/>
        </w:tabs>
      </w:pPr>
    </w:p>
    <w:tbl>
      <w:tblPr>
        <w:tblStyle w:val="Grilleclaire-Accent3"/>
        <w:tblpPr w:leftFromText="141" w:rightFromText="141" w:vertAnchor="page" w:horzAnchor="margin" w:tblpY="10031"/>
        <w:tblW w:w="0" w:type="auto"/>
        <w:tblLook w:val="04A0"/>
      </w:tblPr>
      <w:tblGrid>
        <w:gridCol w:w="2802"/>
        <w:gridCol w:w="1559"/>
      </w:tblGrid>
      <w:tr w:rsidR="00FA07FA" w:rsidTr="00FA07FA">
        <w:trPr>
          <w:cnfStyle w:val="1000000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Compteur d’énergie accueil</w:t>
            </w:r>
          </w:p>
        </w:tc>
        <w:tc>
          <w:tcPr>
            <w:tcW w:w="1559" w:type="dxa"/>
          </w:tcPr>
          <w:p w:rsidR="00FA07FA" w:rsidRPr="008570CD" w:rsidRDefault="008570CD" w:rsidP="008570CD">
            <w:pPr>
              <w:tabs>
                <w:tab w:val="left" w:pos="5800"/>
              </w:tabs>
              <w:jc w:val="center"/>
              <w:cnfStyle w:val="100000000000"/>
              <w:rPr>
                <w:color w:val="FF0000"/>
              </w:rPr>
            </w:pPr>
            <w:r w:rsidRPr="008570CD">
              <w:rPr>
                <w:color w:val="FF0000"/>
              </w:rPr>
              <w:t>39093Wh</w:t>
            </w:r>
          </w:p>
        </w:tc>
      </w:tr>
      <w:tr w:rsidR="00FA07FA" w:rsidTr="00FA07FA">
        <w:trPr>
          <w:cnfStyle w:val="0000001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Température d’accueil</w:t>
            </w:r>
          </w:p>
        </w:tc>
        <w:tc>
          <w:tcPr>
            <w:tcW w:w="1559" w:type="dxa"/>
          </w:tcPr>
          <w:p w:rsidR="00FA07FA" w:rsidRPr="008570CD" w:rsidRDefault="008570CD" w:rsidP="008570CD">
            <w:pPr>
              <w:tabs>
                <w:tab w:val="left" w:pos="5800"/>
              </w:tabs>
              <w:jc w:val="center"/>
              <w:cnfStyle w:val="000000100000"/>
              <w:rPr>
                <w:b/>
                <w:color w:val="FF0000"/>
              </w:rPr>
            </w:pPr>
            <w:r w:rsidRPr="008570CD">
              <w:rPr>
                <w:b/>
                <w:color w:val="FF0000"/>
              </w:rPr>
              <w:t>18,3°C</w:t>
            </w:r>
          </w:p>
        </w:tc>
      </w:tr>
      <w:tr w:rsidR="00FA07FA" w:rsidTr="00FA07FA">
        <w:trPr>
          <w:cnfStyle w:val="00000001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Mode de fonctionnement</w:t>
            </w:r>
          </w:p>
        </w:tc>
        <w:tc>
          <w:tcPr>
            <w:tcW w:w="1559" w:type="dxa"/>
          </w:tcPr>
          <w:p w:rsidR="00FA07FA" w:rsidRPr="008570CD" w:rsidRDefault="008570CD" w:rsidP="008570CD">
            <w:pPr>
              <w:tabs>
                <w:tab w:val="left" w:pos="5800"/>
              </w:tabs>
              <w:jc w:val="center"/>
              <w:cnfStyle w:val="000000010000"/>
              <w:rPr>
                <w:b/>
                <w:color w:val="FF0000"/>
              </w:rPr>
            </w:pPr>
            <w:r w:rsidRPr="008570CD">
              <w:rPr>
                <w:b/>
                <w:color w:val="FF0000"/>
              </w:rPr>
              <w:t>Normal</w:t>
            </w:r>
          </w:p>
        </w:tc>
      </w:tr>
      <w:tr w:rsidR="00FA07FA" w:rsidTr="00FA07FA">
        <w:trPr>
          <w:cnfStyle w:val="0000001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Courant chauffage accueil</w:t>
            </w:r>
          </w:p>
        </w:tc>
        <w:tc>
          <w:tcPr>
            <w:tcW w:w="1559" w:type="dxa"/>
          </w:tcPr>
          <w:p w:rsidR="00FA07FA" w:rsidRPr="008570CD" w:rsidRDefault="008570CD" w:rsidP="008570CD">
            <w:pPr>
              <w:tabs>
                <w:tab w:val="left" w:pos="5800"/>
              </w:tabs>
              <w:jc w:val="center"/>
              <w:cnfStyle w:val="000000100000"/>
              <w:rPr>
                <w:b/>
                <w:color w:val="FF0000"/>
              </w:rPr>
            </w:pPr>
            <w:r w:rsidRPr="008570CD">
              <w:rPr>
                <w:b/>
                <w:color w:val="FF0000"/>
              </w:rPr>
              <w:t>0A</w:t>
            </w:r>
          </w:p>
        </w:tc>
      </w:tr>
      <w:tr w:rsidR="00FA07FA" w:rsidTr="00FA07FA">
        <w:trPr>
          <w:cnfStyle w:val="00000001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Consigne accueil</w:t>
            </w:r>
          </w:p>
        </w:tc>
        <w:tc>
          <w:tcPr>
            <w:tcW w:w="1559" w:type="dxa"/>
          </w:tcPr>
          <w:p w:rsidR="00FA07FA" w:rsidRPr="008570CD" w:rsidRDefault="008570CD" w:rsidP="008570CD">
            <w:pPr>
              <w:tabs>
                <w:tab w:val="left" w:pos="5800"/>
              </w:tabs>
              <w:jc w:val="center"/>
              <w:cnfStyle w:val="000000010000"/>
              <w:rPr>
                <w:b/>
                <w:color w:val="FF0000"/>
              </w:rPr>
            </w:pPr>
            <w:r w:rsidRPr="008570CD">
              <w:rPr>
                <w:b/>
                <w:color w:val="FF0000"/>
              </w:rPr>
              <w:t>22°C</w:t>
            </w:r>
          </w:p>
        </w:tc>
      </w:tr>
    </w:tbl>
    <w:p w:rsidR="00AB6723" w:rsidRDefault="00AB6723" w:rsidP="0030059E">
      <w:pPr>
        <w:tabs>
          <w:tab w:val="left" w:pos="5800"/>
        </w:tabs>
      </w:pPr>
    </w:p>
    <w:p w:rsidR="00AB6723" w:rsidRDefault="00AB6723" w:rsidP="0030059E">
      <w:pPr>
        <w:tabs>
          <w:tab w:val="left" w:pos="5800"/>
        </w:tabs>
      </w:pPr>
    </w:p>
    <w:p w:rsidR="00CE31AA" w:rsidRDefault="00CE31AA" w:rsidP="0030059E">
      <w:pPr>
        <w:tabs>
          <w:tab w:val="left" w:pos="5800"/>
        </w:tabs>
      </w:pPr>
    </w:p>
    <w:p w:rsidR="00CE31AA" w:rsidRDefault="008570CD" w:rsidP="0030059E">
      <w:pPr>
        <w:tabs>
          <w:tab w:val="left" w:pos="5800"/>
        </w:tabs>
      </w:pPr>
      <w:r>
        <w:rPr>
          <w:noProof/>
          <w:lang w:eastAsia="fr-FR"/>
        </w:rPr>
        <w:drawing>
          <wp:anchor distT="0" distB="0" distL="114300" distR="114300" simplePos="0" relativeHeight="251705344" behindDoc="0" locked="0" layoutInCell="1" allowOverlap="1">
            <wp:simplePos x="0" y="0"/>
            <wp:positionH relativeFrom="column">
              <wp:posOffset>123190</wp:posOffset>
            </wp:positionH>
            <wp:positionV relativeFrom="paragraph">
              <wp:posOffset>118110</wp:posOffset>
            </wp:positionV>
            <wp:extent cx="3195955" cy="1919192"/>
            <wp:effectExtent l="590550" t="19050" r="23495" b="42958"/>
            <wp:wrapNone/>
            <wp:docPr id="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195955" cy="1919192"/>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E31AA" w:rsidRDefault="00CE31AA" w:rsidP="0030059E">
      <w:pPr>
        <w:tabs>
          <w:tab w:val="left" w:pos="5800"/>
        </w:tabs>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307DD6" w:rsidRDefault="00307DD6"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F44687">
      <w:pPr>
        <w:tabs>
          <w:tab w:val="left" w:pos="5800"/>
        </w:tabs>
      </w:pPr>
      <w:r>
        <w:lastRenderedPageBreak/>
        <w:t>4.2.5 A partir de vos relevés, déterminer la puissance du chauffage installé dans le local d’accueil</w:t>
      </w:r>
    </w:p>
    <w:p w:rsidR="00F44687" w:rsidRPr="00F44687" w:rsidRDefault="00F44687" w:rsidP="00CE31AA">
      <w:pPr>
        <w:pStyle w:val="Sansinterligne"/>
        <w:rPr>
          <w:rFonts w:ascii="Comic Sans MS" w:hAnsi="Comic Sans MS"/>
          <w:b/>
          <w:color w:val="FF0000"/>
          <w:sz w:val="20"/>
          <w:szCs w:val="20"/>
        </w:rPr>
      </w:pPr>
      <w:r w:rsidRPr="00F44687">
        <w:rPr>
          <w:rFonts w:ascii="Comic Sans MS" w:hAnsi="Comic Sans MS"/>
          <w:b/>
          <w:color w:val="FF0000"/>
          <w:sz w:val="20"/>
          <w:szCs w:val="20"/>
        </w:rPr>
        <w:t>Intensité relevée : 4.77A</w:t>
      </w:r>
    </w:p>
    <w:p w:rsidR="00F44687" w:rsidRPr="00F44687" w:rsidRDefault="008570CD" w:rsidP="00CE31AA">
      <w:pPr>
        <w:pStyle w:val="Sansinterligne"/>
        <w:rPr>
          <w:rFonts w:ascii="Comic Sans MS" w:hAnsi="Comic Sans MS"/>
          <w:b/>
          <w:color w:val="FF0000"/>
          <w:sz w:val="20"/>
          <w:szCs w:val="20"/>
        </w:rPr>
      </w:pPr>
      <w:r>
        <w:rPr>
          <w:rFonts w:ascii="Comic Sans MS" w:hAnsi="Comic Sans MS"/>
          <w:b/>
          <w:color w:val="FF0000"/>
          <w:sz w:val="20"/>
          <w:szCs w:val="20"/>
        </w:rPr>
        <w:t>Tension du réseau 227</w:t>
      </w:r>
      <w:r w:rsidR="00F44687" w:rsidRPr="00F44687">
        <w:rPr>
          <w:rFonts w:ascii="Comic Sans MS" w:hAnsi="Comic Sans MS"/>
          <w:b/>
          <w:color w:val="FF0000"/>
          <w:sz w:val="20"/>
          <w:szCs w:val="20"/>
        </w:rPr>
        <w:t xml:space="preserve">V </w:t>
      </w:r>
      <w:proofErr w:type="spellStart"/>
      <w:r w:rsidR="00F44687" w:rsidRPr="00F44687">
        <w:rPr>
          <w:rFonts w:ascii="Comic Sans MS" w:hAnsi="Comic Sans MS"/>
          <w:b/>
          <w:color w:val="FF0000"/>
          <w:sz w:val="20"/>
          <w:szCs w:val="20"/>
        </w:rPr>
        <w:t>ac</w:t>
      </w:r>
      <w:proofErr w:type="spellEnd"/>
    </w:p>
    <w:p w:rsidR="00F44687" w:rsidRPr="00F44687" w:rsidRDefault="008570CD" w:rsidP="00CE31AA">
      <w:pPr>
        <w:pStyle w:val="Sansinterligne"/>
        <w:rPr>
          <w:rFonts w:ascii="Comic Sans MS" w:hAnsi="Comic Sans MS"/>
          <w:b/>
          <w:color w:val="FF0000"/>
          <w:sz w:val="20"/>
          <w:szCs w:val="20"/>
        </w:rPr>
      </w:pPr>
      <w:r>
        <w:rPr>
          <w:rFonts w:ascii="Comic Sans MS" w:hAnsi="Comic Sans MS"/>
          <w:b/>
          <w:color w:val="FF0000"/>
          <w:sz w:val="20"/>
          <w:szCs w:val="20"/>
        </w:rPr>
        <w:t>P= U x I = 227</w:t>
      </w:r>
      <w:r w:rsidR="00F44687" w:rsidRPr="00F44687">
        <w:rPr>
          <w:rFonts w:ascii="Comic Sans MS" w:hAnsi="Comic Sans MS"/>
          <w:b/>
          <w:color w:val="FF0000"/>
          <w:sz w:val="20"/>
          <w:szCs w:val="20"/>
        </w:rPr>
        <w:t xml:space="preserve"> x 4.77</w:t>
      </w:r>
    </w:p>
    <w:p w:rsidR="00F44687" w:rsidRPr="00F44687" w:rsidRDefault="008570CD" w:rsidP="00CE31AA">
      <w:pPr>
        <w:pStyle w:val="Sansinterligne"/>
        <w:rPr>
          <w:rFonts w:ascii="Comic Sans MS" w:hAnsi="Comic Sans MS"/>
          <w:b/>
          <w:color w:val="FF0000"/>
          <w:sz w:val="20"/>
          <w:szCs w:val="20"/>
        </w:rPr>
      </w:pPr>
      <w:r>
        <w:rPr>
          <w:rFonts w:ascii="Comic Sans MS" w:hAnsi="Comic Sans MS"/>
          <w:b/>
          <w:color w:val="FF0000"/>
          <w:sz w:val="20"/>
          <w:szCs w:val="20"/>
        </w:rPr>
        <w:t>P= 1066</w:t>
      </w:r>
      <w:r w:rsidR="00F44687" w:rsidRPr="00F44687">
        <w:rPr>
          <w:rFonts w:ascii="Comic Sans MS" w:hAnsi="Comic Sans MS"/>
          <w:b/>
          <w:color w:val="FF0000"/>
          <w:sz w:val="20"/>
          <w:szCs w:val="20"/>
        </w:rPr>
        <w:t>W</w:t>
      </w:r>
    </w:p>
    <w:p w:rsidR="00F44687" w:rsidRPr="00F44687" w:rsidRDefault="00F44687" w:rsidP="00CE31AA">
      <w:pPr>
        <w:pStyle w:val="Sansinterligne"/>
        <w:rPr>
          <w:rFonts w:ascii="Comic Sans MS" w:hAnsi="Comic Sans MS"/>
          <w:b/>
          <w:color w:val="FF0000"/>
          <w:sz w:val="20"/>
          <w:szCs w:val="20"/>
        </w:rPr>
      </w:pPr>
      <w:r w:rsidRPr="00F44687">
        <w:rPr>
          <w:rFonts w:ascii="Comic Sans MS" w:hAnsi="Comic Sans MS"/>
          <w:b/>
          <w:color w:val="FF0000"/>
          <w:sz w:val="20"/>
          <w:szCs w:val="20"/>
        </w:rPr>
        <w:t>Soit un radiateur de 1000W</w:t>
      </w:r>
    </w:p>
    <w:p w:rsidR="00F44687" w:rsidRDefault="00F44687" w:rsidP="00CE31AA">
      <w:pPr>
        <w:pStyle w:val="Sansinterligne"/>
        <w:rPr>
          <w:rFonts w:ascii="Comic Sans MS" w:hAnsi="Comic Sans MS"/>
          <w:sz w:val="20"/>
          <w:szCs w:val="20"/>
        </w:rPr>
      </w:pPr>
      <w:bookmarkStart w:id="2" w:name="_GoBack"/>
      <w:bookmarkEnd w:id="2"/>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F44687" w:rsidRDefault="00F44687" w:rsidP="00CE31AA">
      <w:pPr>
        <w:pStyle w:val="Sansinterligne"/>
        <w:rPr>
          <w:rFonts w:ascii="Comic Sans MS" w:hAnsi="Comic Sans MS"/>
          <w:sz w:val="20"/>
          <w:szCs w:val="20"/>
        </w:rPr>
      </w:pPr>
    </w:p>
    <w:p w:rsidR="00CE31AA" w:rsidRDefault="00F44687" w:rsidP="00CE31AA">
      <w:pPr>
        <w:pStyle w:val="Sansinterligne"/>
        <w:rPr>
          <w:rFonts w:ascii="Comic Sans MS" w:hAnsi="Comic Sans MS"/>
          <w:sz w:val="20"/>
          <w:szCs w:val="20"/>
        </w:rPr>
      </w:pPr>
      <w:r>
        <w:rPr>
          <w:rFonts w:ascii="Comic Sans MS" w:hAnsi="Comic Sans MS"/>
          <w:sz w:val="20"/>
          <w:szCs w:val="20"/>
        </w:rPr>
        <w:t>4.2.6</w:t>
      </w:r>
      <w:r w:rsidR="00CE31AA" w:rsidRPr="00CE31AA">
        <w:rPr>
          <w:rFonts w:ascii="Comic Sans MS" w:hAnsi="Comic Sans MS"/>
          <w:sz w:val="20"/>
          <w:szCs w:val="20"/>
        </w:rPr>
        <w:t xml:space="preserve"> Validation de la communication entre le TGBT et l’armoire chauffage</w:t>
      </w:r>
      <w:r w:rsidR="00CE31AA">
        <w:rPr>
          <w:rFonts w:ascii="Comic Sans MS" w:hAnsi="Comic Sans MS"/>
          <w:sz w:val="20"/>
          <w:szCs w:val="20"/>
        </w:rPr>
        <w:t>.</w:t>
      </w:r>
    </w:p>
    <w:p w:rsidR="00CE31AA" w:rsidRPr="000B216C" w:rsidRDefault="00CE31AA" w:rsidP="000B216C">
      <w:pPr>
        <w:pStyle w:val="Sansinterligne"/>
      </w:pPr>
    </w:p>
    <w:p w:rsidR="000B216C" w:rsidRDefault="000B216C" w:rsidP="00CE31AA">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8416" behindDoc="0" locked="0" layoutInCell="1" allowOverlap="1">
            <wp:simplePos x="0" y="0"/>
            <wp:positionH relativeFrom="column">
              <wp:posOffset>3983355</wp:posOffset>
            </wp:positionH>
            <wp:positionV relativeFrom="paragraph">
              <wp:posOffset>165735</wp:posOffset>
            </wp:positionV>
            <wp:extent cx="679450" cy="1098550"/>
            <wp:effectExtent l="19050" t="0" r="6350" b="0"/>
            <wp:wrapNone/>
            <wp:docPr id="26" name="Image 33" descr="P8314771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8314771_pt"/>
                    <pic:cNvPicPr>
                      <a:picLocks noChangeAspect="1" noChangeArrowheads="1"/>
                    </pic:cNvPicPr>
                  </pic:nvPicPr>
                  <pic:blipFill>
                    <a:blip r:embed="rId26" cstate="print"/>
                    <a:srcRect/>
                    <a:stretch>
                      <a:fillRect/>
                    </a:stretch>
                  </pic:blipFill>
                  <pic:spPr bwMode="auto">
                    <a:xfrm>
                      <a:off x="0" y="0"/>
                      <a:ext cx="679450" cy="1098550"/>
                    </a:xfrm>
                    <a:prstGeom prst="rect">
                      <a:avLst/>
                    </a:prstGeom>
                    <a:noFill/>
                    <a:ln w="9525">
                      <a:noFill/>
                      <a:miter lim="800000"/>
                      <a:headEnd/>
                      <a:tailEnd/>
                    </a:ln>
                  </pic:spPr>
                </pic:pic>
              </a:graphicData>
            </a:graphic>
          </wp:anchor>
        </w:drawing>
      </w:r>
      <w:r w:rsidR="004928E8">
        <w:rPr>
          <w:rFonts w:ascii="Comic Sans MS" w:hAnsi="Comic Sans MS"/>
          <w:noProof/>
          <w:sz w:val="20"/>
          <w:szCs w:val="20"/>
          <w:lang w:eastAsia="fr-FR"/>
        </w:rPr>
        <w:drawing>
          <wp:anchor distT="0" distB="0" distL="114300" distR="114300" simplePos="0" relativeHeight="251709440" behindDoc="0" locked="0" layoutInCell="1" allowOverlap="1">
            <wp:simplePos x="0" y="0"/>
            <wp:positionH relativeFrom="column">
              <wp:posOffset>5501005</wp:posOffset>
            </wp:positionH>
            <wp:positionV relativeFrom="paragraph">
              <wp:posOffset>200025</wp:posOffset>
            </wp:positionV>
            <wp:extent cx="685800" cy="1244600"/>
            <wp:effectExtent l="19050" t="0" r="0" b="0"/>
            <wp:wrapNone/>
            <wp:docPr id="27" name="Image 26" descr="tgbt_bac_pro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bt_bac_pro_180.JPG"/>
                    <pic:cNvPicPr/>
                  </pic:nvPicPr>
                  <pic:blipFill>
                    <a:blip r:embed="rId27" cstate="print"/>
                    <a:srcRect t="5769"/>
                    <a:stretch>
                      <a:fillRect/>
                    </a:stretch>
                  </pic:blipFill>
                  <pic:spPr>
                    <a:xfrm>
                      <a:off x="0" y="0"/>
                      <a:ext cx="685800" cy="1244600"/>
                    </a:xfrm>
                    <a:prstGeom prst="rect">
                      <a:avLst/>
                    </a:prstGeom>
                  </pic:spPr>
                </pic:pic>
              </a:graphicData>
            </a:graphic>
          </wp:anchor>
        </w:drawing>
      </w:r>
      <w:r w:rsidR="008570CD">
        <w:rPr>
          <w:rFonts w:ascii="Comic Sans MS" w:hAnsi="Comic Sans MS"/>
          <w:noProof/>
          <w:sz w:val="20"/>
          <w:szCs w:val="20"/>
          <w:lang w:eastAsia="fr-FR"/>
        </w:rPr>
        <w:t>A l’aide de</w:t>
      </w:r>
      <w:r w:rsidR="008570CD">
        <w:rPr>
          <w:rFonts w:ascii="Comic Sans MS" w:hAnsi="Comic Sans MS"/>
          <w:sz w:val="20"/>
          <w:szCs w:val="20"/>
        </w:rPr>
        <w:t xml:space="preserve"> votre professeur fait</w:t>
      </w:r>
      <w:r w:rsidR="00CE31AA" w:rsidRPr="00CE31AA">
        <w:rPr>
          <w:rFonts w:ascii="Comic Sans MS" w:hAnsi="Comic Sans MS"/>
          <w:sz w:val="20"/>
          <w:szCs w:val="20"/>
        </w:rPr>
        <w:t xml:space="preserve">e apparaître la page concernant l’armoire chauffage sur la XBT-TG et vérifier ensemble la valeur </w:t>
      </w:r>
      <w:r>
        <w:rPr>
          <w:rFonts w:ascii="Comic Sans MS" w:hAnsi="Comic Sans MS"/>
          <w:sz w:val="20"/>
          <w:szCs w:val="20"/>
        </w:rPr>
        <w:t>de la température ambiante</w:t>
      </w:r>
    </w:p>
    <w:p w:rsidR="00CE31AA" w:rsidRPr="00CE31AA" w:rsidRDefault="000B216C" w:rsidP="00CE31AA">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0464" behindDoc="0" locked="0" layoutInCell="1" allowOverlap="1">
            <wp:simplePos x="0" y="0"/>
            <wp:positionH relativeFrom="column">
              <wp:posOffset>4713605</wp:posOffset>
            </wp:positionH>
            <wp:positionV relativeFrom="paragraph">
              <wp:posOffset>154940</wp:posOffset>
            </wp:positionV>
            <wp:extent cx="787400" cy="520700"/>
            <wp:effectExtent l="19050" t="0" r="0" b="0"/>
            <wp:wrapNone/>
            <wp:docPr id="28" name="Image 27" descr="fnac-cable-racseau-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ac-cable-racseau-ethernet.jpg"/>
                    <pic:cNvPicPr/>
                  </pic:nvPicPr>
                  <pic:blipFill>
                    <a:blip r:embed="rId28" cstate="print"/>
                    <a:srcRect t="14516" b="19355"/>
                    <a:stretch>
                      <a:fillRect/>
                    </a:stretch>
                  </pic:blipFill>
                  <pic:spPr>
                    <a:xfrm>
                      <a:off x="0" y="0"/>
                      <a:ext cx="787400" cy="520700"/>
                    </a:xfrm>
                    <a:prstGeom prst="rect">
                      <a:avLst/>
                    </a:prstGeom>
                  </pic:spPr>
                </pic:pic>
              </a:graphicData>
            </a:graphic>
          </wp:anchor>
        </w:drawing>
      </w:r>
      <w:proofErr w:type="gramStart"/>
      <w:r w:rsidR="00CE31AA" w:rsidRPr="00CE31AA">
        <w:rPr>
          <w:rFonts w:ascii="Comic Sans MS" w:hAnsi="Comic Sans MS"/>
          <w:sz w:val="20"/>
          <w:szCs w:val="20"/>
        </w:rPr>
        <w:t>du</w:t>
      </w:r>
      <w:proofErr w:type="gramEnd"/>
      <w:r w:rsidR="00CE31AA" w:rsidRPr="00CE31AA">
        <w:rPr>
          <w:rFonts w:ascii="Comic Sans MS" w:hAnsi="Comic Sans MS"/>
          <w:sz w:val="20"/>
          <w:szCs w:val="20"/>
        </w:rPr>
        <w:t xml:space="preserve"> local accueil.</w:t>
      </w:r>
    </w:p>
    <w:p w:rsidR="00CE31AA" w:rsidRDefault="00657EB0" w:rsidP="00CE31AA">
      <w:pPr>
        <w:pStyle w:val="Sansinterligne"/>
        <w:rPr>
          <w:rFonts w:ascii="Comic Sans MS" w:hAnsi="Comic Sans MS"/>
          <w:sz w:val="20"/>
          <w:szCs w:val="20"/>
        </w:rPr>
      </w:pPr>
      <w:r>
        <w:rPr>
          <w:rFonts w:ascii="Comic Sans MS" w:hAnsi="Comic Sans MS"/>
          <w:noProof/>
          <w:sz w:val="20"/>
          <w:szCs w:val="20"/>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5" type="#_x0000_t120" style="position:absolute;margin-left:102.05pt;margin-top:9.8pt;width:30.75pt;height:24.75pt;z-index:-251599872" strokecolor="red" strokeweight="2.25pt"/>
        </w:pict>
      </w:r>
    </w:p>
    <w:p w:rsidR="00CE31AA" w:rsidRDefault="004928E8" w:rsidP="00CE31AA">
      <w:pPr>
        <w:pStyle w:val="Sansinterligne"/>
        <w:rPr>
          <w:rFonts w:ascii="Comic Sans MS" w:hAnsi="Comic Sans MS"/>
          <w:sz w:val="20"/>
          <w:szCs w:val="20"/>
        </w:rPr>
      </w:pPr>
      <w:r>
        <w:rPr>
          <w:rFonts w:ascii="Comic Sans MS" w:hAnsi="Comic Sans MS"/>
          <w:sz w:val="20"/>
          <w:szCs w:val="20"/>
        </w:rPr>
        <w:t>I</w:t>
      </w:r>
      <w:r w:rsidR="00CE31AA" w:rsidRPr="00CE31AA">
        <w:rPr>
          <w:rFonts w:ascii="Comic Sans MS" w:hAnsi="Comic Sans MS"/>
          <w:sz w:val="20"/>
          <w:szCs w:val="20"/>
        </w:rPr>
        <w:t xml:space="preserve">nstallation </w:t>
      </w:r>
      <w:r w:rsidR="00AD48E4">
        <w:rPr>
          <w:rFonts w:ascii="Comic Sans MS" w:hAnsi="Comic Sans MS"/>
          <w:sz w:val="20"/>
          <w:szCs w:val="20"/>
        </w:rPr>
        <w:t>validé</w:t>
      </w:r>
      <w:r w:rsidR="00CE31AA" w:rsidRPr="00CE31AA">
        <w:rPr>
          <w:rFonts w:ascii="Comic Sans MS" w:hAnsi="Comic Sans MS"/>
          <w:sz w:val="20"/>
          <w:szCs w:val="20"/>
        </w:rPr>
        <w:t xml:space="preserve"> :   </w:t>
      </w:r>
      <w:r w:rsidR="00AD48E4">
        <w:rPr>
          <w:rFonts w:ascii="Comic Sans MS" w:hAnsi="Comic Sans MS"/>
          <w:sz w:val="20"/>
          <w:szCs w:val="20"/>
        </w:rPr>
        <w:tab/>
        <w:t>OUI</w:t>
      </w:r>
      <w:r w:rsidR="000B216C">
        <w:rPr>
          <w:rFonts w:ascii="Comic Sans MS" w:hAnsi="Comic Sans MS"/>
          <w:sz w:val="20"/>
          <w:szCs w:val="20"/>
        </w:rPr>
        <w:t> </w:t>
      </w:r>
      <w:r w:rsidR="00AD48E4">
        <w:rPr>
          <w:rFonts w:ascii="Comic Sans MS" w:hAnsi="Comic Sans MS"/>
          <w:sz w:val="20"/>
          <w:szCs w:val="20"/>
        </w:rPr>
        <w:tab/>
      </w:r>
      <w:r w:rsidR="00AD48E4">
        <w:rPr>
          <w:rFonts w:ascii="Comic Sans MS" w:hAnsi="Comic Sans MS"/>
          <w:sz w:val="20"/>
          <w:szCs w:val="20"/>
        </w:rPr>
        <w:tab/>
        <w:t xml:space="preserve">  NON</w:t>
      </w:r>
      <w:r w:rsidR="000B216C">
        <w:rPr>
          <w:rFonts w:ascii="Comic Sans MS" w:hAnsi="Comic Sans MS"/>
          <w:sz w:val="20"/>
          <w:szCs w:val="20"/>
        </w:rPr>
        <w:t> </w:t>
      </w:r>
    </w:p>
    <w:p w:rsidR="00AD48E4" w:rsidRDefault="00AD48E4" w:rsidP="00CE31AA">
      <w:pPr>
        <w:pStyle w:val="Sansinterligne"/>
        <w:rPr>
          <w:rFonts w:ascii="Comic Sans MS" w:hAnsi="Comic Sans MS"/>
          <w:sz w:val="20"/>
          <w:szCs w:val="20"/>
        </w:rPr>
      </w:pPr>
    </w:p>
    <w:p w:rsidR="00AD48E4" w:rsidRPr="00CE31AA" w:rsidRDefault="00AD48E4" w:rsidP="00CE31AA">
      <w:pPr>
        <w:pStyle w:val="Sansinterligne"/>
        <w:rPr>
          <w:rFonts w:ascii="Comic Sans MS" w:hAnsi="Comic Sans MS"/>
          <w:sz w:val="20"/>
          <w:szCs w:val="20"/>
        </w:rPr>
      </w:pPr>
    </w:p>
    <w:sectPr w:rsidR="00AD48E4" w:rsidRPr="00CE31AA" w:rsidSect="00152D05">
      <w:headerReference w:type="even" r:id="rId29"/>
      <w:headerReference w:type="default" r:id="rId30"/>
      <w:footerReference w:type="default" r:id="rId31"/>
      <w:headerReference w:type="first" r:id="rId32"/>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183" w:rsidRDefault="00547183" w:rsidP="00152D05">
      <w:pPr>
        <w:spacing w:after="0" w:line="240" w:lineRule="auto"/>
      </w:pPr>
      <w:r>
        <w:separator/>
      </w:r>
    </w:p>
  </w:endnote>
  <w:endnote w:type="continuationSeparator" w:id="0">
    <w:p w:rsidR="00547183" w:rsidRDefault="00547183" w:rsidP="001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782"/>
      <w:docPartObj>
        <w:docPartGallery w:val="Page Numbers (Bottom of Page)"/>
        <w:docPartUnique/>
      </w:docPartObj>
    </w:sdtPr>
    <w:sdtContent>
      <w:sdt>
        <w:sdtPr>
          <w:id w:val="123787606"/>
          <w:docPartObj>
            <w:docPartGallery w:val="Page Numbers (Top of Page)"/>
            <w:docPartUnique/>
          </w:docPartObj>
        </w:sdtPr>
        <w:sdtContent>
          <w:p w:rsidR="00653EE9" w:rsidRDefault="00653EE9" w:rsidP="00887B2B">
            <w:pPr>
              <w:pStyle w:val="Sansinterligne"/>
              <w:ind w:right="1"/>
            </w:pPr>
            <w:r>
              <w:t>Nom du fichier </w:t>
            </w:r>
            <w:proofErr w:type="gramStart"/>
            <w:r>
              <w:t>:</w:t>
            </w:r>
            <w:proofErr w:type="spellStart"/>
            <w:r>
              <w:t>TP</w:t>
            </w:r>
            <w:proofErr w:type="gramEnd"/>
            <w:r>
              <w:t>_Mise</w:t>
            </w:r>
            <w:proofErr w:type="spellEnd"/>
            <w:r>
              <w:t xml:space="preserve"> en service armoire de chauffage Février 2013</w:t>
            </w:r>
          </w:p>
          <w:p w:rsidR="00653EE9" w:rsidRDefault="00653EE9" w:rsidP="00887B2B">
            <w:pPr>
              <w:pStyle w:val="Sansinterligne"/>
              <w:ind w:right="1"/>
            </w:pPr>
            <w:r>
              <w:t>Lycée professionnel : Lamarck à Albert</w:t>
            </w:r>
          </w:p>
          <w:p w:rsidR="00653EE9" w:rsidRDefault="00653EE9" w:rsidP="00887B2B">
            <w:pPr>
              <w:pStyle w:val="Pieddepage"/>
            </w:pPr>
            <w:r>
              <w:t xml:space="preserve">Auteur : </w:t>
            </w:r>
            <w:proofErr w:type="spellStart"/>
            <w:r>
              <w:t>Quehen</w:t>
            </w:r>
            <w:proofErr w:type="spellEnd"/>
            <w:r>
              <w:t xml:space="preserve"> D. </w:t>
            </w:r>
            <w:r>
              <w:tab/>
            </w:r>
            <w:r>
              <w:tab/>
              <w:t xml:space="preserve">Page </w:t>
            </w:r>
            <w:r w:rsidR="00657EB0">
              <w:rPr>
                <w:b/>
                <w:sz w:val="24"/>
                <w:szCs w:val="24"/>
              </w:rPr>
              <w:fldChar w:fldCharType="begin"/>
            </w:r>
            <w:r>
              <w:rPr>
                <w:b/>
              </w:rPr>
              <w:instrText>PAGE</w:instrText>
            </w:r>
            <w:r w:rsidR="00657EB0">
              <w:rPr>
                <w:b/>
                <w:sz w:val="24"/>
                <w:szCs w:val="24"/>
              </w:rPr>
              <w:fldChar w:fldCharType="separate"/>
            </w:r>
            <w:r w:rsidR="00886CB2">
              <w:rPr>
                <w:b/>
                <w:noProof/>
              </w:rPr>
              <w:t>1</w:t>
            </w:r>
            <w:r w:rsidR="00657EB0">
              <w:rPr>
                <w:b/>
                <w:sz w:val="24"/>
                <w:szCs w:val="24"/>
              </w:rPr>
              <w:fldChar w:fldCharType="end"/>
            </w:r>
            <w:r>
              <w:t xml:space="preserve"> sur </w:t>
            </w:r>
            <w:r w:rsidR="00657EB0">
              <w:rPr>
                <w:b/>
                <w:sz w:val="24"/>
                <w:szCs w:val="24"/>
              </w:rPr>
              <w:fldChar w:fldCharType="begin"/>
            </w:r>
            <w:r>
              <w:rPr>
                <w:b/>
              </w:rPr>
              <w:instrText>NUMPAGES</w:instrText>
            </w:r>
            <w:r w:rsidR="00657EB0">
              <w:rPr>
                <w:b/>
                <w:sz w:val="24"/>
                <w:szCs w:val="24"/>
              </w:rPr>
              <w:fldChar w:fldCharType="separate"/>
            </w:r>
            <w:r w:rsidR="00886CB2">
              <w:rPr>
                <w:b/>
                <w:noProof/>
              </w:rPr>
              <w:t>11</w:t>
            </w:r>
            <w:r w:rsidR="00657EB0">
              <w:rPr>
                <w:b/>
                <w:sz w:val="24"/>
                <w:szCs w:val="24"/>
              </w:rPr>
              <w:fldChar w:fldCharType="end"/>
            </w:r>
          </w:p>
        </w:sdtContent>
      </w:sdt>
    </w:sdtContent>
  </w:sdt>
  <w:p w:rsidR="00653EE9" w:rsidRDefault="00653E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183" w:rsidRDefault="00547183" w:rsidP="00152D05">
      <w:pPr>
        <w:spacing w:after="0" w:line="240" w:lineRule="auto"/>
      </w:pPr>
      <w:r>
        <w:separator/>
      </w:r>
    </w:p>
  </w:footnote>
  <w:footnote w:type="continuationSeparator" w:id="0">
    <w:p w:rsidR="00547183" w:rsidRDefault="00547183" w:rsidP="00152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EE9" w:rsidRDefault="00657EB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5204" o:spid="_x0000_s4099" type="#_x0000_t136" style="position:absolute;margin-left:0;margin-top:0;width:482.7pt;height:206.85pt;rotation:315;z-index:-251649024;mso-position-horizontal:center;mso-position-horizontal-relative:margin;mso-position-vertical:center;mso-position-vertical-relative:margin" o:allowincell="f" fillcolor="#c4bcc6 [1945]" stroked="f">
          <v:textpath style="font-family:&quot;Comic Sans MS&quot;;font-size:1pt" string="Corrigé"/>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EE9" w:rsidRDefault="00657EB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5205" o:spid="_x0000_s4100" type="#_x0000_t136" style="position:absolute;margin-left:0;margin-top:0;width:482.7pt;height:206.85pt;rotation:315;z-index:-251646976;mso-position-horizontal:center;mso-position-horizontal-relative:margin;mso-position-vertical:center;mso-position-vertical-relative:margin" o:allowincell="f" fillcolor="#c4bcc6 [1945]" stroked="f">
          <v:textpath style="font-family:&quot;Comic Sans MS&quot;;font-size:1pt" string="Corrigé"/>
          <w10:wrap anchorx="margin" anchory="margin"/>
        </v:shape>
      </w:pict>
    </w:r>
    <w:r>
      <w:rPr>
        <w:noProof/>
        <w:lang w:eastAsia="fr-FR"/>
      </w:rPr>
      <w:pict>
        <v:rect id="Rectangle 2" o:spid="_x0000_s4097" style="position:absolute;margin-left:-60.85pt;margin-top:-17.9pt;width:24.7pt;height:7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" fillcolor="#5e9eff" stroked="f" strokeweight="2pt">
          <v:fill color2="#ffebfa" rotate="t" angle="180" colors="0 #5e9eff;26214f #85c2ff;45875f #c4d6eb;1 #ffebfa" focus="100%" type="gradient"/>
        </v:rect>
      </w:pict>
    </w:r>
    <w:r w:rsidR="00653EE9">
      <w:rPr>
        <w:noProof/>
        <w:lang w:eastAsia="fr-FR"/>
      </w:rPr>
      <w:drawing>
        <wp:anchor distT="0" distB="0" distL="114300" distR="114300" simplePos="0" relativeHeight="251663360" behindDoc="0" locked="0" layoutInCell="1" allowOverlap="1">
          <wp:simplePos x="0" y="0"/>
          <wp:positionH relativeFrom="column">
            <wp:posOffset>5500020</wp:posOffset>
          </wp:positionH>
          <wp:positionV relativeFrom="paragraph">
            <wp:posOffset>-43180</wp:posOffset>
          </wp:positionV>
          <wp:extent cx="820135" cy="83820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ec.bmp"/>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0135" cy="838200"/>
                  </a:xfrm>
                  <a:prstGeom prst="rect">
                    <a:avLst/>
                  </a:prstGeom>
                </pic:spPr>
              </pic:pic>
            </a:graphicData>
          </a:graphic>
        </wp:anchor>
      </w:drawing>
    </w:r>
    <w:r w:rsidR="00653EE9">
      <w:rPr>
        <w:noProof/>
        <w:lang w:eastAsia="fr-FR"/>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134620</wp:posOffset>
          </wp:positionV>
          <wp:extent cx="552450" cy="55245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amiens.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 cy="552450"/>
                  </a:xfrm>
                  <a:prstGeom prst="rect">
                    <a:avLst/>
                  </a:prstGeom>
                </pic:spPr>
              </pic:pic>
            </a:graphicData>
          </a:graphic>
        </wp:anchor>
      </w:drawing>
    </w:r>
  </w:p>
  <w:tbl>
    <w:tblPr>
      <w:tblStyle w:val="Listemoyenne1-Accent3"/>
      <w:tblW w:w="0" w:type="auto"/>
      <w:tblInd w:w="675" w:type="dxa"/>
      <w:tblLook w:val="04A0"/>
    </w:tblPr>
    <w:tblGrid>
      <w:gridCol w:w="2127"/>
      <w:gridCol w:w="3137"/>
      <w:gridCol w:w="2674"/>
    </w:tblGrid>
    <w:tr w:rsidR="00653EE9" w:rsidTr="00BD7389">
      <w:trPr>
        <w:cnfStyle w:val="100000000000"/>
      </w:trPr>
      <w:tc>
        <w:tcPr>
          <w:cnfStyle w:val="001000000000"/>
          <w:tcW w:w="2127" w:type="dxa"/>
        </w:tcPr>
        <w:p w:rsidR="00653EE9" w:rsidRPr="00C83C44" w:rsidRDefault="00653EE9" w:rsidP="00152D05">
          <w:pPr>
            <w:pStyle w:val="En-tte"/>
            <w:rPr>
              <w:b w:val="0"/>
            </w:rPr>
          </w:pPr>
          <w:r w:rsidRPr="00C83C44">
            <w:rPr>
              <w:b w:val="0"/>
            </w:rPr>
            <w:t xml:space="preserve">Classe : </w:t>
          </w:r>
          <w:r>
            <w:rPr>
              <w:b w:val="0"/>
            </w:rPr>
            <w:t>1</w:t>
          </w:r>
          <w:r w:rsidRPr="00BD7389">
            <w:rPr>
              <w:b w:val="0"/>
              <w:vertAlign w:val="superscript"/>
            </w:rPr>
            <w:t>ère</w:t>
          </w:r>
          <w:r>
            <w:rPr>
              <w:b w:val="0"/>
            </w:rPr>
            <w:t xml:space="preserve"> ELEEC</w:t>
          </w:r>
        </w:p>
        <w:p w:rsidR="00653EE9" w:rsidRPr="00C83C44" w:rsidRDefault="00653EE9">
          <w:pPr>
            <w:pStyle w:val="En-tte"/>
            <w:rPr>
              <w:b w:val="0"/>
            </w:rPr>
          </w:pPr>
        </w:p>
      </w:tc>
      <w:tc>
        <w:tcPr>
          <w:tcW w:w="3137" w:type="dxa"/>
          <w:vMerge w:val="restart"/>
        </w:tcPr>
        <w:p w:rsidR="00653EE9" w:rsidRDefault="00653EE9" w:rsidP="00BD7389">
          <w:pPr>
            <w:pStyle w:val="En-tte"/>
            <w:jc w:val="center"/>
            <w:cnfStyle w:val="100000000000"/>
            <w:rPr>
              <w:b/>
              <w:i/>
            </w:rPr>
          </w:pPr>
          <w:r w:rsidRPr="00C83C44">
            <w:rPr>
              <w:b/>
              <w:i/>
            </w:rPr>
            <w:t xml:space="preserve">TP </w:t>
          </w:r>
          <w:r>
            <w:rPr>
              <w:b/>
              <w:i/>
            </w:rPr>
            <w:t>Mise en service</w:t>
          </w:r>
        </w:p>
        <w:p w:rsidR="00653EE9" w:rsidRDefault="00653EE9" w:rsidP="00BD7389">
          <w:pPr>
            <w:pStyle w:val="En-tte"/>
            <w:jc w:val="center"/>
            <w:cnfStyle w:val="100000000000"/>
          </w:pPr>
          <w:r>
            <w:rPr>
              <w:b/>
              <w:i/>
            </w:rPr>
            <w:t>Armoire de chauffage</w:t>
          </w:r>
        </w:p>
      </w:tc>
      <w:tc>
        <w:tcPr>
          <w:tcW w:w="2674" w:type="dxa"/>
        </w:tcPr>
        <w:p w:rsidR="00653EE9" w:rsidRPr="00C83C44" w:rsidRDefault="00653EE9">
          <w:pPr>
            <w:pStyle w:val="En-tte"/>
            <w:cnfStyle w:val="100000000000"/>
          </w:pPr>
          <w:r w:rsidRPr="00C83C44">
            <w:t>Durée :</w:t>
          </w:r>
          <w:r>
            <w:t xml:space="preserve"> 3 Heures</w:t>
          </w:r>
        </w:p>
      </w:tc>
    </w:tr>
    <w:tr w:rsidR="00653EE9" w:rsidTr="00BD7389">
      <w:trPr>
        <w:cnfStyle w:val="000000100000"/>
      </w:trPr>
      <w:tc>
        <w:tcPr>
          <w:cnfStyle w:val="001000000000"/>
          <w:tcW w:w="2127" w:type="dxa"/>
        </w:tcPr>
        <w:p w:rsidR="00653EE9" w:rsidRPr="00C83C44" w:rsidRDefault="00653EE9" w:rsidP="00BD7389">
          <w:pPr>
            <w:pStyle w:val="En-tte"/>
            <w:rPr>
              <w:b w:val="0"/>
            </w:rPr>
          </w:pPr>
          <w:r w:rsidRPr="00C83C44">
            <w:rPr>
              <w:b w:val="0"/>
            </w:rPr>
            <w:t>Champ</w:t>
          </w:r>
          <w:r>
            <w:rPr>
              <w:b w:val="0"/>
            </w:rPr>
            <w:t xml:space="preserve"> Tertiaire</w:t>
          </w:r>
        </w:p>
      </w:tc>
      <w:tc>
        <w:tcPr>
          <w:tcW w:w="3137" w:type="dxa"/>
          <w:vMerge/>
        </w:tcPr>
        <w:p w:rsidR="00653EE9" w:rsidRDefault="00653EE9">
          <w:pPr>
            <w:pStyle w:val="En-tte"/>
            <w:cnfStyle w:val="000000100000"/>
          </w:pPr>
        </w:p>
      </w:tc>
      <w:tc>
        <w:tcPr>
          <w:tcW w:w="2674" w:type="dxa"/>
        </w:tcPr>
        <w:p w:rsidR="00653EE9" w:rsidRPr="00C83C44" w:rsidRDefault="00653EE9">
          <w:pPr>
            <w:pStyle w:val="En-tte"/>
            <w:cnfStyle w:val="000000100000"/>
          </w:pPr>
          <w:r w:rsidRPr="00C83C44">
            <w:t xml:space="preserve">Dossier : </w:t>
          </w:r>
          <w:r>
            <w:rPr>
              <w:i/>
            </w:rPr>
            <w:t>Sujet TP</w:t>
          </w:r>
        </w:p>
      </w:tc>
    </w:tr>
    <w:tr w:rsidR="00653EE9" w:rsidTr="00BD7389">
      <w:tc>
        <w:tcPr>
          <w:cnfStyle w:val="001000000000"/>
          <w:tcW w:w="2127" w:type="dxa"/>
        </w:tcPr>
        <w:p w:rsidR="00653EE9" w:rsidRPr="00C83C44" w:rsidRDefault="00653EE9" w:rsidP="00662170">
          <w:pPr>
            <w:pStyle w:val="En-tte"/>
          </w:pPr>
          <w:r>
            <w:t>Nom :</w:t>
          </w:r>
        </w:p>
      </w:tc>
      <w:tc>
        <w:tcPr>
          <w:tcW w:w="3137" w:type="dxa"/>
        </w:tcPr>
        <w:p w:rsidR="00653EE9" w:rsidRDefault="00653EE9">
          <w:pPr>
            <w:pStyle w:val="En-tte"/>
            <w:cnfStyle w:val="000000000000"/>
          </w:pPr>
          <w:r>
            <w:t xml:space="preserve">          Prénom :</w:t>
          </w:r>
        </w:p>
      </w:tc>
      <w:tc>
        <w:tcPr>
          <w:tcW w:w="2674" w:type="dxa"/>
        </w:tcPr>
        <w:p w:rsidR="00653EE9" w:rsidRPr="00C83C44" w:rsidRDefault="00653EE9">
          <w:pPr>
            <w:pStyle w:val="En-tte"/>
            <w:cnfStyle w:val="000000000000"/>
          </w:pPr>
          <w:r>
            <w:t>Classe :</w:t>
          </w:r>
        </w:p>
      </w:tc>
    </w:tr>
  </w:tbl>
  <w:p w:rsidR="00653EE9" w:rsidRDefault="00653EE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EE9" w:rsidRDefault="00657EB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5203" o:spid="_x0000_s4098" type="#_x0000_t136" style="position:absolute;margin-left:0;margin-top:0;width:482.7pt;height:206.85pt;rotation:315;z-index:-251651072;mso-position-horizontal:center;mso-position-horizontal-relative:margin;mso-position-vertical:center;mso-position-vertical-relative:margin" o:allowincell="f" fillcolor="#c4bcc6 [1945]" stroked="f">
          <v:textpath style="font-family:&quot;Comic Sans MS&quot;;font-size:1pt" string="Corrigé"/>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4755_"/>
      </v:shape>
    </w:pict>
  </w:numPicBullet>
  <w:numPicBullet w:numPicBulletId="1">
    <w:pict>
      <v:shape id="_x0000_i1034" type="#_x0000_t75" style="width:9pt;height:9pt" o:bullet="t">
        <v:imagedata r:id="rId2" o:title="BD14755_"/>
      </v:shape>
    </w:pict>
  </w:numPicBullet>
  <w:abstractNum w:abstractNumId="0">
    <w:nsid w:val="30991000"/>
    <w:multiLevelType w:val="multilevel"/>
    <w:tmpl w:val="23ACE0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9BF0432"/>
    <w:multiLevelType w:val="multilevel"/>
    <w:tmpl w:val="E564CC5C"/>
    <w:lvl w:ilvl="0">
      <w:start w:val="1"/>
      <w:numFmt w:val="none"/>
      <w:suff w:val="nothing"/>
      <w:lvlText w:val=""/>
      <w:lvlJc w:val="left"/>
      <w:rPr>
        <w:rFonts w:hint="default"/>
      </w:rPr>
    </w:lvl>
    <w:lvl w:ilvl="1">
      <w:start w:val="1"/>
      <w:numFmt w:val="bullet"/>
      <w:suff w:val="space"/>
      <w:lvlText w:val=""/>
      <w:lvlJc w:val="left"/>
      <w:pPr>
        <w:ind w:left="227" w:hanging="113"/>
      </w:pPr>
      <w:rPr>
        <w:rFonts w:ascii="Symbol" w:hAnsi="Symbol" w:cs="Times New Roman" w:hint="default"/>
      </w:rPr>
    </w:lvl>
    <w:lvl w:ilvl="2">
      <w:start w:val="1"/>
      <w:numFmt w:val="bullet"/>
      <w:lvlText w:val=""/>
      <w:lvlJc w:val="left"/>
      <w:pPr>
        <w:tabs>
          <w:tab w:val="num" w:pos="1137"/>
        </w:tabs>
        <w:ind w:left="1137" w:hanging="360"/>
      </w:pPr>
      <w:rPr>
        <w:rFonts w:ascii="Wingdings" w:hAnsi="Wingdings" w:cs="Times New Roman" w:hint="default"/>
      </w:rPr>
    </w:lvl>
    <w:lvl w:ilvl="3">
      <w:start w:val="1"/>
      <w:numFmt w:val="bullet"/>
      <w:lvlText w:val=""/>
      <w:lvlJc w:val="left"/>
      <w:pPr>
        <w:tabs>
          <w:tab w:val="num" w:pos="1497"/>
        </w:tabs>
        <w:ind w:left="1497" w:hanging="360"/>
      </w:pPr>
      <w:rPr>
        <w:rFonts w:ascii="Symbol" w:hAnsi="Symbol" w:cs="Times New Roman" w:hint="default"/>
      </w:rPr>
    </w:lvl>
    <w:lvl w:ilvl="4">
      <w:start w:val="1"/>
      <w:numFmt w:val="bullet"/>
      <w:lvlText w:val=""/>
      <w:lvlJc w:val="left"/>
      <w:pPr>
        <w:tabs>
          <w:tab w:val="num" w:pos="1857"/>
        </w:tabs>
        <w:ind w:left="1857" w:hanging="360"/>
      </w:pPr>
      <w:rPr>
        <w:rFonts w:ascii="Symbol" w:hAnsi="Symbol" w:cs="Times New Roman" w:hint="default"/>
      </w:rPr>
    </w:lvl>
    <w:lvl w:ilvl="5">
      <w:start w:val="1"/>
      <w:numFmt w:val="bullet"/>
      <w:lvlText w:val=""/>
      <w:lvlJc w:val="left"/>
      <w:pPr>
        <w:tabs>
          <w:tab w:val="num" w:pos="2217"/>
        </w:tabs>
        <w:ind w:left="2217" w:hanging="360"/>
      </w:pPr>
      <w:rPr>
        <w:rFonts w:ascii="Wingdings" w:hAnsi="Wingdings" w:cs="Times New Roman" w:hint="default"/>
      </w:rPr>
    </w:lvl>
    <w:lvl w:ilvl="6">
      <w:start w:val="1"/>
      <w:numFmt w:val="bullet"/>
      <w:lvlText w:val=""/>
      <w:lvlJc w:val="left"/>
      <w:pPr>
        <w:tabs>
          <w:tab w:val="num" w:pos="2577"/>
        </w:tabs>
        <w:ind w:left="2577" w:hanging="360"/>
      </w:pPr>
      <w:rPr>
        <w:rFonts w:ascii="Wingdings" w:hAnsi="Wingdings" w:cs="Times New Roman" w:hint="default"/>
      </w:rPr>
    </w:lvl>
    <w:lvl w:ilvl="7">
      <w:start w:val="1"/>
      <w:numFmt w:val="bullet"/>
      <w:lvlText w:val=""/>
      <w:lvlJc w:val="left"/>
      <w:pPr>
        <w:tabs>
          <w:tab w:val="num" w:pos="2937"/>
        </w:tabs>
        <w:ind w:left="2937" w:hanging="360"/>
      </w:pPr>
      <w:rPr>
        <w:rFonts w:ascii="Symbol" w:hAnsi="Symbol" w:cs="Times New Roman" w:hint="default"/>
      </w:rPr>
    </w:lvl>
    <w:lvl w:ilvl="8">
      <w:start w:val="1"/>
      <w:numFmt w:val="bullet"/>
      <w:lvlText w:val=""/>
      <w:lvlJc w:val="left"/>
      <w:pPr>
        <w:tabs>
          <w:tab w:val="num" w:pos="3297"/>
        </w:tabs>
        <w:ind w:left="3297" w:hanging="360"/>
      </w:pPr>
      <w:rPr>
        <w:rFonts w:ascii="Symbol" w:hAnsi="Symbol" w:cs="Times New Roman" w:hint="default"/>
      </w:rPr>
    </w:lvl>
  </w:abstractNum>
  <w:abstractNum w:abstractNumId="2">
    <w:nsid w:val="43C35BEC"/>
    <w:multiLevelType w:val="singleLevel"/>
    <w:tmpl w:val="040C0003"/>
    <w:lvl w:ilvl="0">
      <w:start w:val="1"/>
      <w:numFmt w:val="bullet"/>
      <w:lvlText w:val=""/>
      <w:lvlJc w:val="left"/>
      <w:pPr>
        <w:ind w:left="1495" w:hanging="360"/>
      </w:pPr>
      <w:rPr>
        <w:rFonts w:ascii="Symbol" w:hAnsi="Symbol" w:hint="default"/>
      </w:rPr>
    </w:lvl>
  </w:abstractNum>
  <w:abstractNum w:abstractNumId="3">
    <w:nsid w:val="4DB25EC7"/>
    <w:multiLevelType w:val="hybridMultilevel"/>
    <w:tmpl w:val="8E7CAF3C"/>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5524AF"/>
    <w:multiLevelType w:val="multilevel"/>
    <w:tmpl w:val="332A5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7841E05"/>
    <w:multiLevelType w:val="hybridMultilevel"/>
    <w:tmpl w:val="B6C6592E"/>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B61137"/>
    <w:multiLevelType w:val="multilevel"/>
    <w:tmpl w:val="856038F6"/>
    <w:lvl w:ilvl="0">
      <w:start w:val="1"/>
      <w:numFmt w:val="none"/>
      <w:pStyle w:val="unitscorpsdetexte"/>
      <w:suff w:val="nothing"/>
      <w:lvlText w:val="%1"/>
      <w:lvlJc w:val="left"/>
      <w:pPr>
        <w:ind w:left="0" w:firstLine="0"/>
      </w:pPr>
      <w:rPr>
        <w:rFonts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hint="default"/>
      </w:rPr>
    </w:lvl>
    <w:lvl w:ilvl="5">
      <w:start w:val="1"/>
      <w:numFmt w:val="none"/>
      <w:suff w:val="space"/>
      <w:lvlText w:val="-"/>
      <w:lvlJc w:val="left"/>
      <w:pPr>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6E5C0107"/>
    <w:multiLevelType w:val="hybridMultilevel"/>
    <w:tmpl w:val="96AA8F7C"/>
    <w:lvl w:ilvl="0" w:tplc="FFFFFFFF">
      <w:start w:val="1"/>
      <w:numFmt w:val="bullet"/>
      <w:pStyle w:val="Critres"/>
      <w:lvlText w:val="o"/>
      <w:lvlJc w:val="left"/>
      <w:pPr>
        <w:tabs>
          <w:tab w:val="num" w:pos="360"/>
        </w:tabs>
        <w:ind w:left="360" w:hanging="360"/>
      </w:pPr>
      <w:rPr>
        <w:rFonts w:ascii="Courier New" w:hAnsi="Courier New"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70AE0393"/>
    <w:multiLevelType w:val="hybridMultilevel"/>
    <w:tmpl w:val="3D4844A6"/>
    <w:lvl w:ilvl="0" w:tplc="B3BE0A5A">
      <w:start w:val="1"/>
      <w:numFmt w:val="bullet"/>
      <w:pStyle w:val="coche"/>
      <w:lvlText w:val=""/>
      <w:lvlJc w:val="left"/>
      <w:pPr>
        <w:tabs>
          <w:tab w:val="num" w:pos="360"/>
        </w:tabs>
        <w:ind w:left="360" w:hanging="360"/>
      </w:pPr>
      <w:rPr>
        <w:rFonts w:ascii="Wingdings" w:hAnsi="Wingdings" w:hint="default"/>
        <w:sz w:val="24"/>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77CA5101"/>
    <w:multiLevelType w:val="hybridMultilevel"/>
    <w:tmpl w:val="72221264"/>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F51D2B"/>
    <w:multiLevelType w:val="hybridMultilevel"/>
    <w:tmpl w:val="3F66765A"/>
    <w:lvl w:ilvl="0" w:tplc="96FCC48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5"/>
  </w:num>
  <w:num w:numId="5">
    <w:abstractNumId w:val="3"/>
  </w:num>
  <w:num w:numId="6">
    <w:abstractNumId w:val="9"/>
  </w:num>
  <w:num w:numId="7">
    <w:abstractNumId w:val="0"/>
  </w:num>
  <w:num w:numId="8">
    <w:abstractNumId w:val="2"/>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81"/>
  <w:drawingGridVerticalSpacing w:val="181"/>
  <w:characterSpacingControl w:val="doNotCompress"/>
  <w:hdrShapeDefaults>
    <o:shapedefaults v:ext="edit" spidmax="5122">
      <o:colormenu v:ext="edit" fillcolor="red" strokecolor="red"/>
    </o:shapedefaults>
    <o:shapelayout v:ext="edit">
      <o:idmap v:ext="edit" data="4"/>
    </o:shapelayout>
  </w:hdrShapeDefaults>
  <w:footnotePr>
    <w:footnote w:id="-1"/>
    <w:footnote w:id="0"/>
  </w:footnotePr>
  <w:endnotePr>
    <w:endnote w:id="-1"/>
    <w:endnote w:id="0"/>
  </w:endnotePr>
  <w:compat>
    <w:useFELayout/>
  </w:compat>
  <w:rsids>
    <w:rsidRoot w:val="00152D05"/>
    <w:rsid w:val="00021599"/>
    <w:rsid w:val="0004138E"/>
    <w:rsid w:val="00077576"/>
    <w:rsid w:val="00090495"/>
    <w:rsid w:val="00096EF5"/>
    <w:rsid w:val="000B216C"/>
    <w:rsid w:val="000F1889"/>
    <w:rsid w:val="00130975"/>
    <w:rsid w:val="00150961"/>
    <w:rsid w:val="00152D05"/>
    <w:rsid w:val="001A378B"/>
    <w:rsid w:val="001C1886"/>
    <w:rsid w:val="001E2DA1"/>
    <w:rsid w:val="001F5C6E"/>
    <w:rsid w:val="0020190B"/>
    <w:rsid w:val="00251C64"/>
    <w:rsid w:val="00285CBF"/>
    <w:rsid w:val="00287F40"/>
    <w:rsid w:val="002B22C4"/>
    <w:rsid w:val="002D6FF7"/>
    <w:rsid w:val="0030059E"/>
    <w:rsid w:val="00307DD6"/>
    <w:rsid w:val="003E31DB"/>
    <w:rsid w:val="003E6B6D"/>
    <w:rsid w:val="00414250"/>
    <w:rsid w:val="004738C4"/>
    <w:rsid w:val="004928E8"/>
    <w:rsid w:val="004A1E4A"/>
    <w:rsid w:val="004A238B"/>
    <w:rsid w:val="00515999"/>
    <w:rsid w:val="005449B3"/>
    <w:rsid w:val="00547183"/>
    <w:rsid w:val="00585E24"/>
    <w:rsid w:val="00590E58"/>
    <w:rsid w:val="0059252C"/>
    <w:rsid w:val="005A1939"/>
    <w:rsid w:val="005A4D31"/>
    <w:rsid w:val="005D2CA1"/>
    <w:rsid w:val="005D5230"/>
    <w:rsid w:val="005F42F0"/>
    <w:rsid w:val="00622393"/>
    <w:rsid w:val="00635FC0"/>
    <w:rsid w:val="00637615"/>
    <w:rsid w:val="00641EFD"/>
    <w:rsid w:val="00653EE9"/>
    <w:rsid w:val="00655781"/>
    <w:rsid w:val="00657EB0"/>
    <w:rsid w:val="00662170"/>
    <w:rsid w:val="0066376D"/>
    <w:rsid w:val="00676870"/>
    <w:rsid w:val="00676AB1"/>
    <w:rsid w:val="00692E2F"/>
    <w:rsid w:val="00693679"/>
    <w:rsid w:val="0069476B"/>
    <w:rsid w:val="00697C5E"/>
    <w:rsid w:val="006B1F24"/>
    <w:rsid w:val="006D3961"/>
    <w:rsid w:val="006E0425"/>
    <w:rsid w:val="006E22C2"/>
    <w:rsid w:val="007202D1"/>
    <w:rsid w:val="00727CBA"/>
    <w:rsid w:val="007C1189"/>
    <w:rsid w:val="007C7AFC"/>
    <w:rsid w:val="0082339A"/>
    <w:rsid w:val="008570CD"/>
    <w:rsid w:val="00886BD1"/>
    <w:rsid w:val="00886CB2"/>
    <w:rsid w:val="00887B2B"/>
    <w:rsid w:val="008C517E"/>
    <w:rsid w:val="008E0DB8"/>
    <w:rsid w:val="0090204C"/>
    <w:rsid w:val="00913D80"/>
    <w:rsid w:val="00932F21"/>
    <w:rsid w:val="00967D75"/>
    <w:rsid w:val="00980C84"/>
    <w:rsid w:val="00994F7C"/>
    <w:rsid w:val="0099558C"/>
    <w:rsid w:val="009F3A86"/>
    <w:rsid w:val="00A2159D"/>
    <w:rsid w:val="00A44377"/>
    <w:rsid w:val="00AB4FB9"/>
    <w:rsid w:val="00AB6723"/>
    <w:rsid w:val="00AC1E2E"/>
    <w:rsid w:val="00AD48E4"/>
    <w:rsid w:val="00AE2C44"/>
    <w:rsid w:val="00AE5B78"/>
    <w:rsid w:val="00AF25DA"/>
    <w:rsid w:val="00B03711"/>
    <w:rsid w:val="00B15211"/>
    <w:rsid w:val="00B16770"/>
    <w:rsid w:val="00B40184"/>
    <w:rsid w:val="00B51A12"/>
    <w:rsid w:val="00B66CF0"/>
    <w:rsid w:val="00B848A4"/>
    <w:rsid w:val="00BA69CC"/>
    <w:rsid w:val="00BC3BE2"/>
    <w:rsid w:val="00BC5C12"/>
    <w:rsid w:val="00BD7389"/>
    <w:rsid w:val="00BE4A9D"/>
    <w:rsid w:val="00BE5AAE"/>
    <w:rsid w:val="00BF4EEA"/>
    <w:rsid w:val="00C06A13"/>
    <w:rsid w:val="00C11812"/>
    <w:rsid w:val="00C25E68"/>
    <w:rsid w:val="00C42F9A"/>
    <w:rsid w:val="00C554A3"/>
    <w:rsid w:val="00C83C44"/>
    <w:rsid w:val="00CA2ED7"/>
    <w:rsid w:val="00CC78A0"/>
    <w:rsid w:val="00CE14AF"/>
    <w:rsid w:val="00CE31AA"/>
    <w:rsid w:val="00CF71CA"/>
    <w:rsid w:val="00D14DF1"/>
    <w:rsid w:val="00D320C5"/>
    <w:rsid w:val="00D82423"/>
    <w:rsid w:val="00D864FF"/>
    <w:rsid w:val="00DA0A4D"/>
    <w:rsid w:val="00DF7E17"/>
    <w:rsid w:val="00E024FA"/>
    <w:rsid w:val="00E03442"/>
    <w:rsid w:val="00E478A4"/>
    <w:rsid w:val="00E85BE5"/>
    <w:rsid w:val="00EB3F0D"/>
    <w:rsid w:val="00ED2427"/>
    <w:rsid w:val="00EF18FE"/>
    <w:rsid w:val="00F11645"/>
    <w:rsid w:val="00F25833"/>
    <w:rsid w:val="00F40DC2"/>
    <w:rsid w:val="00F44687"/>
    <w:rsid w:val="00F8009F"/>
    <w:rsid w:val="00FA07FA"/>
    <w:rsid w:val="00FA6167"/>
    <w:rsid w:val="00FD4C9B"/>
    <w:rsid w:val="00FD61E3"/>
    <w:rsid w:val="00FE4B5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red"/>
    </o:shapedefaults>
    <o:shapelayout v:ext="edit">
      <o:idmap v:ext="edit" data="1"/>
      <o:rules v:ext="edit">
        <o:r id="V:Rule10" type="connector" idref="#_x0000_s1045"/>
        <o:r id="V:Rule11" type="connector" idref="#_x0000_s1047"/>
        <o:r id="V:Rule12" type="connector" idref="#_x0000_s1054"/>
        <o:r id="V:Rule13" type="connector" idref="#_x0000_s1044"/>
        <o:r id="V:Rule14" type="connector" idref="#_x0000_s1052"/>
        <o:r id="V:Rule15" type="connector" idref="#_x0000_s1043"/>
        <o:r id="V:Rule16" type="connector" idref="#_x0000_s1046"/>
        <o:r id="V:Rule17" type="connector" idref="#_x0000_s1053"/>
        <o:r id="V:Rule1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 w:type="paragraph" w:customStyle="1" w:styleId="comptences">
    <w:name w:val="compétences"/>
    <w:rsid w:val="0020190B"/>
    <w:pPr>
      <w:spacing w:after="0" w:line="240" w:lineRule="auto"/>
    </w:pPr>
    <w:rPr>
      <w:rFonts w:ascii="Arial" w:eastAsia="Times New Roman" w:hAnsi="Arial" w:cs="Arial"/>
      <w:color w:val="000000"/>
      <w:sz w:val="18"/>
      <w:szCs w:val="18"/>
      <w:lang w:eastAsia="fr-FR"/>
    </w:rPr>
  </w:style>
  <w:style w:type="paragraph" w:styleId="Corpsdetexte">
    <w:name w:val="Body Text"/>
    <w:basedOn w:val="Normal"/>
    <w:link w:val="CorpsdetexteCar"/>
    <w:uiPriority w:val="99"/>
    <w:rsid w:val="00B15211"/>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uiPriority w:val="99"/>
    <w:rsid w:val="00B15211"/>
    <w:rPr>
      <w:rFonts w:ascii="Times New Roman" w:eastAsia="Times New Roman" w:hAnsi="Times New Roman" w:cs="Times New Roman"/>
      <w:b/>
      <w:sz w:val="24"/>
      <w:szCs w:val="20"/>
      <w:lang w:eastAsia="fr-FR"/>
    </w:rPr>
  </w:style>
  <w:style w:type="table" w:styleId="Grilleclaire-Accent4">
    <w:name w:val="Light Grid Accent 4"/>
    <w:basedOn w:val="TableauNormal"/>
    <w:uiPriority w:val="62"/>
    <w:rsid w:val="003E31DB"/>
    <w:pPr>
      <w:spacing w:after="0" w:line="240" w:lineRule="auto"/>
    </w:pPr>
    <w:tblPr>
      <w:tblStyleRowBandSize w:val="1"/>
      <w:tblStyleColBandSize w:val="1"/>
      <w:tblInd w:w="0" w:type="dxa"/>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paragraph" w:styleId="Commentaire">
    <w:name w:val="annotation text"/>
    <w:basedOn w:val="Normal"/>
    <w:link w:val="CommentaireCar"/>
    <w:semiHidden/>
    <w:rsid w:val="00AB4FB9"/>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AB4FB9"/>
    <w:rPr>
      <w:rFonts w:ascii="Times New Roman" w:eastAsia="Times New Roman" w:hAnsi="Times New Roman" w:cs="Times New Roman"/>
      <w:sz w:val="20"/>
      <w:szCs w:val="20"/>
      <w:lang w:eastAsia="fr-FR"/>
    </w:rPr>
  </w:style>
  <w:style w:type="table" w:styleId="Grilleclaire-Accent3">
    <w:name w:val="Light Grid Accent 3"/>
    <w:basedOn w:val="TableauNormal"/>
    <w:uiPriority w:val="62"/>
    <w:rsid w:val="00285CBF"/>
    <w:pPr>
      <w:spacing w:after="0" w:line="240" w:lineRule="auto"/>
    </w:pPr>
    <w:tblPr>
      <w:tblStyleRowBandSize w:val="1"/>
      <w:tblStyleColBandSize w:val="1"/>
      <w:tblInd w:w="0" w:type="dxa"/>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table" w:customStyle="1" w:styleId="Style1">
    <w:name w:val="Style1"/>
    <w:basedOn w:val="Professionnel"/>
    <w:uiPriority w:val="99"/>
    <w:qFormat/>
    <w:rsid w:val="00285CB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ramemoyenne1-Accent11">
    <w:name w:val="Trame moyenne 1 - Accent 11"/>
    <w:basedOn w:val="TableauNormal"/>
    <w:uiPriority w:val="63"/>
    <w:rsid w:val="005D2CA1"/>
    <w:pPr>
      <w:spacing w:after="0" w:line="240" w:lineRule="auto"/>
    </w:pPr>
    <w:tblPr>
      <w:tblStyleRowBandSize w:val="1"/>
      <w:tblStyleColBandSize w:val="1"/>
      <w:tblInd w:w="0" w:type="dxa"/>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Professionnel">
    <w:name w:val="Table Professional"/>
    <w:basedOn w:val="TableauNormal"/>
    <w:uiPriority w:val="99"/>
    <w:semiHidden/>
    <w:unhideWhenUsed/>
    <w:rsid w:val="00285C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unitscorpsdetexte">
    <w:name w:val="unités corps de texte"/>
    <w:basedOn w:val="Normal"/>
    <w:rsid w:val="00622393"/>
    <w:pPr>
      <w:numPr>
        <w:numId w:val="9"/>
      </w:numPr>
      <w:spacing w:after="0" w:line="240" w:lineRule="auto"/>
    </w:pPr>
    <w:rPr>
      <w:rFonts w:ascii="Arial" w:eastAsia="Times New Roman" w:hAnsi="Arial" w:cs="Times New Roman"/>
      <w:b/>
      <w:sz w:val="18"/>
      <w:szCs w:val="20"/>
      <w:lang w:eastAsia="fr-FR"/>
    </w:rPr>
  </w:style>
  <w:style w:type="paragraph" w:customStyle="1" w:styleId="coche">
    <w:name w:val="coche"/>
    <w:rsid w:val="00622393"/>
    <w:pPr>
      <w:framePr w:hSpace="141" w:wrap="around" w:vAnchor="text" w:hAnchor="margin" w:xAlign="center" w:y="-478"/>
      <w:numPr>
        <w:numId w:val="10"/>
      </w:numPr>
      <w:spacing w:after="0" w:line="240" w:lineRule="auto"/>
    </w:pPr>
    <w:rPr>
      <w:rFonts w:ascii="Arial" w:eastAsia="Times New Roman" w:hAnsi="Arial" w:cs="Times New Roman"/>
      <w:sz w:val="20"/>
      <w:szCs w:val="18"/>
      <w:lang w:eastAsia="fr-FR"/>
    </w:rPr>
  </w:style>
  <w:style w:type="paragraph" w:customStyle="1" w:styleId="Critres">
    <w:name w:val="Critères"/>
    <w:basedOn w:val="Corpsdetexte"/>
    <w:rsid w:val="00622393"/>
    <w:pPr>
      <w:widowControl w:val="0"/>
      <w:numPr>
        <w:numId w:val="11"/>
      </w:numPr>
      <w:pBdr>
        <w:top w:val="none" w:sz="0" w:space="0" w:color="auto"/>
        <w:left w:val="none" w:sz="0" w:space="0" w:color="auto"/>
        <w:bottom w:val="none" w:sz="0" w:space="0" w:color="auto"/>
        <w:right w:val="none" w:sz="0" w:space="0" w:color="auto"/>
      </w:pBdr>
      <w:autoSpaceDE w:val="0"/>
      <w:autoSpaceDN w:val="0"/>
      <w:adjustRightInd w:val="0"/>
    </w:pPr>
    <w:rPr>
      <w:rFonts w:ascii="Arial" w:hAnsi="Arial"/>
      <w:color w:val="000000"/>
      <w:sz w:val="20"/>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222D90-F8D4-4E66-9A69-E6956DE8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11</Pages>
  <Words>1968</Words>
  <Characters>10829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Quehen David</dc:creator>
  <cp:lastModifiedBy>BACPROELEECALBERT</cp:lastModifiedBy>
  <cp:revision>28</cp:revision>
  <cp:lastPrinted>2013-05-24T08:29:00Z</cp:lastPrinted>
  <dcterms:created xsi:type="dcterms:W3CDTF">2012-12-03T10:27:00Z</dcterms:created>
  <dcterms:modified xsi:type="dcterms:W3CDTF">2013-06-10T09:01:00Z</dcterms:modified>
</cp:coreProperties>
</file>