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F3375B" w:rsidTr="00F3375B">
        <w:tc>
          <w:tcPr>
            <w:tcW w:w="9212" w:type="dxa"/>
          </w:tcPr>
          <w:p w:rsidR="00F3375B" w:rsidRDefault="00B6023E" w:rsidP="00B6023E">
            <w:pPr>
              <w:jc w:val="center"/>
            </w:pPr>
            <w:r>
              <w:t xml:space="preserve">Utilisation de </w:t>
            </w:r>
            <w:r w:rsidR="0066607E">
              <w:t>l’application Carte Mentale</w:t>
            </w:r>
            <w:r w:rsidR="00F3375B">
              <w:t xml:space="preserve"> dans l’ENT Néo</w:t>
            </w:r>
          </w:p>
        </w:tc>
      </w:tr>
    </w:tbl>
    <w:p w:rsidR="003F722C" w:rsidRDefault="003F722C"/>
    <w:p w:rsidR="0066607E" w:rsidRDefault="0066607E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243205</wp:posOffset>
            </wp:positionV>
            <wp:extent cx="394335" cy="406400"/>
            <wp:effectExtent l="19050" t="0" r="5715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75B">
        <w:t xml:space="preserve">1/ </w:t>
      </w:r>
      <w:r>
        <w:t>Connectez-vous à l’ENT.</w:t>
      </w:r>
      <w:r w:rsidRPr="0066607E">
        <w:t xml:space="preserve"> </w:t>
      </w:r>
    </w:p>
    <w:p w:rsidR="00F3375B" w:rsidRDefault="0066607E">
      <w:r>
        <w:t>2/ C</w:t>
      </w:r>
      <w:r w:rsidR="00F3375B">
        <w:t xml:space="preserve">liquez sur « mes applis » </w:t>
      </w:r>
      <w:r w:rsidR="00F3375B">
        <w:rPr>
          <w:noProof/>
          <w:lang w:eastAsia="fr-FR"/>
        </w:rPr>
        <w:drawing>
          <wp:inline distT="0" distB="0" distL="0" distR="0">
            <wp:extent cx="177540" cy="18187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5" cy="18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75B">
        <w:t xml:space="preserve"> puis, dans la page qui s’affiche, sur « </w:t>
      </w:r>
      <w:r>
        <w:t>Carte mentale</w:t>
      </w:r>
      <w:r w:rsidR="00F3375B">
        <w:t> ».</w:t>
      </w:r>
    </w:p>
    <w:p w:rsidR="00F3375B" w:rsidRDefault="00466E63" w:rsidP="00AE1ACC">
      <w:pPr>
        <w:jc w:val="both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9.75pt;margin-top:30.1pt;width:224.7pt;height:80pt;z-index:251668480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left:0;text-align:left;margin-left:256.95pt;margin-top:15.25pt;width:42.15pt;height:39.8pt;flip:x;z-index:251667456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shape id="_x0000_s1031" type="#_x0000_t32" style="position:absolute;left:0;text-align:left;margin-left:124.45pt;margin-top:30.1pt;width:43pt;height:33.9pt;z-index:251666432" o:connectortype="straight" strokecolor="#365f91 [2404]">
            <v:stroke endarrow="block"/>
          </v:shape>
        </w:pict>
      </w:r>
      <w:r w:rsidR="0066607E">
        <w:t>3</w:t>
      </w:r>
      <w:r w:rsidR="00F3375B">
        <w:t>/</w:t>
      </w:r>
      <w:r w:rsidR="00BB7D67">
        <w:t xml:space="preserve"> </w:t>
      </w:r>
      <w:r w:rsidR="0066607E">
        <w:t xml:space="preserve">Cliquez sur « Créer une carte mentale », donner un nom à votre carte mentale, vous pouvez </w:t>
      </w:r>
      <w:r w:rsidR="00234F0B">
        <w:t xml:space="preserve">la décrire, et </w:t>
      </w:r>
      <w:r w:rsidR="0066607E">
        <w:t>ajouter une image r</w:t>
      </w:r>
      <w:r w:rsidR="00234F0B">
        <w:t>eprésentant votre carte mentale.</w:t>
      </w:r>
      <w:r w:rsidR="0066607E">
        <w:t xml:space="preserve"> </w:t>
      </w:r>
    </w:p>
    <w:p w:rsidR="0066607E" w:rsidRDefault="0066607E">
      <w:r>
        <w:rPr>
          <w:noProof/>
          <w:lang w:eastAsia="fr-FR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1839483</wp:posOffset>
            </wp:positionH>
            <wp:positionV relativeFrom="paragraph">
              <wp:posOffset>83783</wp:posOffset>
            </wp:positionV>
            <wp:extent cx="2860676" cy="1195294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6" cy="119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07E" w:rsidRDefault="0066607E"/>
    <w:p w:rsidR="0066607E" w:rsidRDefault="0066607E"/>
    <w:p w:rsidR="00A65B9F" w:rsidRDefault="00A65B9F"/>
    <w:p w:rsidR="0066607E" w:rsidRDefault="00466E63" w:rsidP="00AE1ACC">
      <w:pPr>
        <w:jc w:val="both"/>
      </w:pPr>
      <w:r>
        <w:rPr>
          <w:noProof/>
          <w:lang w:eastAsia="fr-FR"/>
        </w:rPr>
        <w:pict>
          <v:shape id="_x0000_s1034" type="#_x0000_t32" style="position:absolute;left:0;text-align:left;margin-left:159.75pt;margin-top:28.9pt;width:189.65pt;height:88.65pt;z-index:251669504" o:connectortype="straight" strokecolor="#365f91 [2404]">
            <v:stroke endarrow="block"/>
          </v:shape>
        </w:pict>
      </w:r>
      <w:r w:rsidR="00A65B9F">
        <w:t xml:space="preserve">4/ Le nœud principal qui apparaît porte le nom que vous avez donné à votre carte mentale, ce nom peut </w:t>
      </w:r>
      <w:r w:rsidR="00445860">
        <w:t>éventuellement</w:t>
      </w:r>
      <w:r w:rsidR="00A65B9F">
        <w:t xml:space="preserve"> être changé en double cliquant dessus.</w:t>
      </w:r>
    </w:p>
    <w:p w:rsidR="00A65B9F" w:rsidRDefault="000C6EDE" w:rsidP="00A65B9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708338" cy="1400258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765" cy="14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07E" w:rsidRDefault="00466E63">
      <w:r>
        <w:rPr>
          <w:noProof/>
          <w:lang w:eastAsia="fr-FR"/>
        </w:rPr>
        <w:pict>
          <v:oval id="_x0000_s1036" style="position:absolute;margin-left:12.9pt;margin-top:29.5pt;width:43.8pt;height:31.05pt;z-index:251672576" filled="f" strokecolor="#365f91 [2404]"/>
        </w:pict>
      </w:r>
      <w:r>
        <w:rPr>
          <w:noProof/>
          <w:lang w:eastAsia="fr-FR"/>
        </w:rPr>
        <w:pict>
          <v:oval id="_x0000_s1038" style="position:absolute;margin-left:65.1pt;margin-top:29.5pt;width:40.05pt;height:31.05pt;z-index:251674624" filled="f" strokecolor="#365f91 [2404]"/>
        </w:pict>
      </w:r>
      <w:r w:rsidR="00445860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408305</wp:posOffset>
            </wp:positionV>
            <wp:extent cx="5760085" cy="406400"/>
            <wp:effectExtent l="1905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860">
        <w:t>5/ Description de la barre d’outils de l’application :</w:t>
      </w:r>
    </w:p>
    <w:p w:rsidR="00445860" w:rsidRDefault="00466E63">
      <w:r>
        <w:rPr>
          <w:noProof/>
          <w:lang w:eastAsia="fr-FR"/>
        </w:rPr>
        <w:pict>
          <v:shape id="_x0000_s1039" type="#_x0000_t32" style="position:absolute;margin-left:88.9pt;margin-top:35.1pt;width:58.15pt;height:33pt;flip:x y;z-index:251675648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shape id="_x0000_s1035" type="#_x0000_t32" style="position:absolute;margin-left:29.65pt;margin-top:34.95pt;width:5.85pt;height:35.85pt;flip:y;z-index:251671552" o:connectortype="straight" strokecolor="#365f91 [2404]">
            <v:stroke endarrow="block"/>
          </v:shape>
        </w:pict>
      </w:r>
    </w:p>
    <w:p w:rsidR="00445860" w:rsidRDefault="00466E63">
      <w:r>
        <w:rPr>
          <w:noProof/>
          <w:lang w:eastAsia="fr-FR"/>
        </w:rPr>
        <w:pict>
          <v:roundrect id="_x0000_s1040" style="position:absolute;margin-left:91.6pt;margin-top:3.95pt;width:117.45pt;height:41.2pt;z-index:251676672" arcsize="10923f" strokecolor="#365f91 [2404]">
            <v:textbox>
              <w:txbxContent>
                <w:p w:rsidR="003F722C" w:rsidRPr="00445860" w:rsidRDefault="003F722C" w:rsidP="003F722C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>Permet d’a</w:t>
                  </w:r>
                  <w:r>
                    <w:rPr>
                      <w:color w:val="365F91" w:themeColor="accent1" w:themeShade="BF"/>
                    </w:rPr>
                    <w:t>grandir ou de réduire l’affichage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7" style="position:absolute;margin-left:-40.75pt;margin-top:4.2pt;width:129.65pt;height:40.95pt;z-index:251673600" arcsize="10923f" strokecolor="#365f91 [2404]">
            <v:textbox>
              <w:txbxContent>
                <w:p w:rsidR="00445860" w:rsidRPr="00445860" w:rsidRDefault="00445860" w:rsidP="00445860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>Permet d’annuler ou de refaire une instruction</w:t>
                  </w:r>
                </w:p>
              </w:txbxContent>
            </v:textbox>
          </v:roundrect>
        </w:pict>
      </w:r>
    </w:p>
    <w:p w:rsidR="00445860" w:rsidRDefault="00466E63">
      <w:r>
        <w:rPr>
          <w:noProof/>
          <w:lang w:eastAsia="fr-FR"/>
        </w:rPr>
        <w:pict>
          <v:oval id="_x0000_s1041" style="position:absolute;margin-left:105.15pt;margin-top:37.55pt;width:33.4pt;height:31.05pt;z-index:251679744" filled="f" strokecolor="#365f91 [2404]"/>
        </w:pict>
      </w:r>
      <w:r w:rsidR="003F722C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471170</wp:posOffset>
            </wp:positionV>
            <wp:extent cx="5760085" cy="406400"/>
            <wp:effectExtent l="19050" t="0" r="0" b="0"/>
            <wp:wrapSquare wrapText="bothSides"/>
            <wp:docPr id="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860" w:rsidRDefault="00466E63">
      <w:r>
        <w:rPr>
          <w:noProof/>
          <w:lang w:eastAsia="fr-FR"/>
        </w:rPr>
        <w:pict>
          <v:shape id="_x0000_s1043" type="#_x0000_t32" style="position:absolute;margin-left:130.55pt;margin-top:40.8pt;width:32.55pt;height:21.4pt;flip:x y;z-index:251681792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roundrect id="_x0000_s1042" style="position:absolute;margin-left:87.55pt;margin-top:63.1pt;width:153.6pt;height:41.2pt;z-index:251680768" arcsize="10923f" strokecolor="#365f91 [2404]">
            <v:textbox>
              <w:txbxContent>
                <w:p w:rsidR="003F722C" w:rsidRPr="00445860" w:rsidRDefault="003F722C" w:rsidP="003F722C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>Permet d</w:t>
                  </w:r>
                  <w:r>
                    <w:rPr>
                      <w:color w:val="365F91" w:themeColor="accent1" w:themeShade="BF"/>
                    </w:rPr>
                    <w:t>e changer la forme du nœud sélectionné</w:t>
                  </w:r>
                </w:p>
              </w:txbxContent>
            </v:textbox>
          </v:roundrect>
        </w:pict>
      </w:r>
    </w:p>
    <w:p w:rsidR="00445860" w:rsidRDefault="00445860"/>
    <w:p w:rsidR="003F722C" w:rsidRDefault="00466E63">
      <w:r>
        <w:rPr>
          <w:noProof/>
          <w:lang w:eastAsia="fr-FR"/>
        </w:rPr>
        <w:pict>
          <v:shape id="_x0000_s1044" type="#_x0000_t32" style="position:absolute;margin-left:88.9pt;margin-top:9.75pt;width:9.3pt;height:19.35pt;flip:x;z-index:251682816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shape id="_x0000_s1045" type="#_x0000_t32" style="position:absolute;margin-left:163.1pt;margin-top:9.75pt;width:61.6pt;height:19.35pt;z-index:251683840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shape id="_x0000_s1046" type="#_x0000_t32" style="position:absolute;margin-left:231.9pt;margin-top:9.75pt;width:140.7pt;height:19.35pt;z-index:251684864" o:connectortype="straight" strokecolor="#365f91 [2404]">
            <v:stroke endarrow="block"/>
          </v:shape>
        </w:pict>
      </w:r>
    </w:p>
    <w:p w:rsidR="00445860" w:rsidRDefault="004B50AF" w:rsidP="003F722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78267" cy="419685"/>
            <wp:effectExtent l="1905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63" cy="42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624480" cy="406235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31" cy="40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747511" cy="415525"/>
            <wp:effectExtent l="19050" t="0" r="5089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14" cy="41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AF" w:rsidRDefault="00466E63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pict>
          <v:roundrect id="_x0000_s1048" style="position:absolute;margin-left:104.5pt;margin-top:61.65pt;width:307.45pt;height:41.2pt;z-index:251688960" arcsize="10923f" strokecolor="#365f91 [2404]">
            <v:textbox style="mso-next-textbox:#_x0000_s1048">
              <w:txbxContent>
                <w:p w:rsidR="004B50AF" w:rsidRPr="00445860" w:rsidRDefault="004B50AF" w:rsidP="004B50A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>Permet d</w:t>
                  </w:r>
                  <w:r>
                    <w:rPr>
                      <w:color w:val="365F91" w:themeColor="accent1" w:themeShade="BF"/>
                    </w:rPr>
                    <w:t>’ajouter ou de supprimer un nœud, les différents nœuds peuvent être déplacés en cliquant/glissant le nœud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9" type="#_x0000_t32" style="position:absolute;margin-left:160.2pt;margin-top:43.55pt;width:8.75pt;height:17.15pt;flip:x y;z-index:251691008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oval id="_x0000_s1047" style="position:absolute;margin-left:136.4pt;margin-top:12.5pt;width:43.1pt;height:31.05pt;z-index:251687936" filled="f" strokecolor="#365f91 [2404]"/>
        </w:pict>
      </w:r>
    </w:p>
    <w:p w:rsidR="00BB7D67" w:rsidRDefault="00E03FDA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1997710</wp:posOffset>
            </wp:positionV>
            <wp:extent cx="5760085" cy="406400"/>
            <wp:effectExtent l="19050" t="0" r="0" b="0"/>
            <wp:wrapSquare wrapText="bothSides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0AF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1083310</wp:posOffset>
            </wp:positionV>
            <wp:extent cx="5760085" cy="579120"/>
            <wp:effectExtent l="19050" t="0" r="0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22C" w:rsidRPr="003F722C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-147320</wp:posOffset>
            </wp:positionV>
            <wp:extent cx="5760085" cy="406400"/>
            <wp:effectExtent l="19050" t="0" r="0" b="0"/>
            <wp:wrapSquare wrapText="bothSides"/>
            <wp:docPr id="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22C" w:rsidRDefault="00AE1ACC">
      <w:pPr>
        <w:rPr>
          <w:noProof/>
          <w:lang w:eastAsia="fr-FR"/>
        </w:rPr>
      </w:pPr>
      <w:r>
        <w:rPr>
          <w:noProof/>
          <w:lang w:eastAsia="fr-FR"/>
        </w:rPr>
        <w:pict>
          <v:oval id="_x0000_s1050" style="position:absolute;margin-left:172.45pt;margin-top:88.2pt;width:60.15pt;height:26.35pt;z-index:251726848" o:regroupid="2" filled="f" strokecolor="#365f91 [2404]"/>
        </w:pict>
      </w:r>
      <w:r w:rsidR="00E03FDA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2365375</wp:posOffset>
            </wp:positionV>
            <wp:extent cx="5760085" cy="406400"/>
            <wp:effectExtent l="19050" t="0" r="0" b="0"/>
            <wp:wrapSquare wrapText="bothSides"/>
            <wp:docPr id="1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0AF" w:rsidRDefault="00AE1ACC">
      <w:pPr>
        <w:rPr>
          <w:noProof/>
          <w:lang w:eastAsia="fr-FR"/>
        </w:rPr>
      </w:pPr>
      <w:r>
        <w:rPr>
          <w:noProof/>
          <w:lang w:eastAsia="fr-FR"/>
        </w:rPr>
        <w:pict>
          <v:roundrect id="_x0000_s1051" style="position:absolute;margin-left:47.55pt;margin-top:48.4pt;width:364.4pt;height:25.65pt;z-index:251727872" arcsize="10923f" o:regroupid="2" strokecolor="#365f91 [2404]">
            <v:textbox>
              <w:txbxContent>
                <w:p w:rsidR="004B50AF" w:rsidRPr="00445860" w:rsidRDefault="004B50AF" w:rsidP="00AE1ACC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 xml:space="preserve">Permet </w:t>
                  </w:r>
                  <w:r>
                    <w:rPr>
                      <w:color w:val="365F91" w:themeColor="accent1" w:themeShade="BF"/>
                    </w:rPr>
                    <w:t>de changer les couleurs de bo</w:t>
                  </w:r>
                  <w:r w:rsidR="00AE1ACC">
                    <w:rPr>
                      <w:color w:val="365F91" w:themeColor="accent1" w:themeShade="BF"/>
                    </w:rPr>
                    <w:t>rdure et de remplissage du nœud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2" type="#_x0000_t32" style="position:absolute;margin-left:204.8pt;margin-top:30.4pt;width:8.7pt;height:17.15pt;flip:x y;z-index:251728896" o:connectortype="straight" o:regroupid="2" strokecolor="#365f91 [2404]">
            <v:stroke endarrow="block"/>
          </v:shape>
        </w:pict>
      </w:r>
    </w:p>
    <w:p w:rsidR="00E03FDA" w:rsidRDefault="00466E63">
      <w:pPr>
        <w:rPr>
          <w:noProof/>
          <w:lang w:eastAsia="fr-FR"/>
        </w:rPr>
      </w:pPr>
      <w:r>
        <w:rPr>
          <w:noProof/>
          <w:lang w:eastAsia="fr-FR"/>
        </w:rPr>
        <w:pict>
          <v:oval id="_x0000_s1053" style="position:absolute;margin-left:237.45pt;margin-top:42.85pt;width:29.15pt;height:22.1pt;z-index:251699200" filled="f" strokecolor="#365f91 [2404]"/>
        </w:pict>
      </w:r>
      <w:r>
        <w:rPr>
          <w:noProof/>
          <w:lang w:eastAsia="fr-FR"/>
        </w:rPr>
        <w:pict>
          <v:oval id="_x0000_s1054" style="position:absolute;margin-left:269.4pt;margin-top:45.65pt;width:18.1pt;height:19.3pt;z-index:251700224" filled="f" strokecolor="#365f91 [2404]"/>
        </w:pict>
      </w:r>
    </w:p>
    <w:p w:rsidR="00E03FDA" w:rsidRDefault="00466E63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62" type="#_x0000_t32" style="position:absolute;margin-left:200.2pt;margin-top:39.5pt;width:51pt;height:33.4pt;flip:y;z-index:251707392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roundrect id="_x0000_s1061" style="position:absolute;margin-left:139.05pt;margin-top:72.9pt;width:121.15pt;height:41.4pt;z-index:251706368" arcsize="10923f" strokecolor="#365f91 [2404]">
            <v:textbox>
              <w:txbxContent>
                <w:p w:rsidR="00E03FDA" w:rsidRPr="00445860" w:rsidRDefault="00E03FDA" w:rsidP="00E03FDA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 xml:space="preserve">Permet </w:t>
                  </w:r>
                  <w:r>
                    <w:rPr>
                      <w:color w:val="365F91" w:themeColor="accent1" w:themeShade="BF"/>
                    </w:rPr>
                    <w:t>d</w:t>
                  </w:r>
                  <w:r w:rsidR="00AE1ACC">
                    <w:rPr>
                      <w:color w:val="365F91" w:themeColor="accent1" w:themeShade="BF"/>
                    </w:rPr>
                    <w:t>’insérer une icône dans un nœud</w:t>
                  </w:r>
                  <w:r>
                    <w:rPr>
                      <w:color w:val="365F91" w:themeColor="accent1" w:themeShade="BF"/>
                    </w:rPr>
                    <w:t xml:space="preserve"> couleurs de bordure et de remplissage du nœud sélectionné.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8" style="position:absolute;margin-left:312pt;margin-top:72.9pt;width:121.15pt;height:41.4pt;z-index:251703296" arcsize="10923f" o:regroupid="1" strokecolor="#365f91 [2404]">
            <v:textbox>
              <w:txbxContent>
                <w:p w:rsidR="00E03FDA" w:rsidRPr="00445860" w:rsidRDefault="00E03FDA" w:rsidP="00E03FDA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 xml:space="preserve">Permet </w:t>
                  </w:r>
                  <w:r>
                    <w:rPr>
                      <w:color w:val="365F91" w:themeColor="accent1" w:themeShade="BF"/>
                    </w:rPr>
                    <w:t>d</w:t>
                  </w:r>
                  <w:r w:rsidR="00AE1ACC">
                    <w:rPr>
                      <w:color w:val="365F91" w:themeColor="accent1" w:themeShade="BF"/>
                    </w:rPr>
                    <w:t>’ajouter une note dans un nœud.</w:t>
                  </w:r>
                  <w:r>
                    <w:rPr>
                      <w:color w:val="365F91" w:themeColor="accent1" w:themeShade="BF"/>
                    </w:rPr>
                    <w:t>couleurs de bordure et de remplissage du nœud sélectionné.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9" type="#_x0000_t32" style="position:absolute;margin-left:278.75pt;margin-top:39.5pt;width:101.7pt;height:33.4pt;flip:x y;z-index:251704320" o:connectortype="straight" o:regroupid="1" strokecolor="#365f91 [2404]">
            <v:stroke endarrow="block"/>
          </v:shape>
        </w:pict>
      </w:r>
    </w:p>
    <w:p w:rsidR="00E03FDA" w:rsidRDefault="00E03FDA">
      <w:pPr>
        <w:rPr>
          <w:noProof/>
          <w:lang w:eastAsia="fr-FR"/>
        </w:rPr>
      </w:pPr>
    </w:p>
    <w:p w:rsidR="00E03FDA" w:rsidRDefault="00466E63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60" type="#_x0000_t32" style="position:absolute;margin-left:245.7pt;margin-top:14.05pt;width:134.75pt;height:48pt;flip:x;z-index:251705344" o:connectortype="straight" strokecolor="#365f91 [2404]">
            <v:stroke endarrow="block"/>
          </v:shape>
        </w:pict>
      </w:r>
    </w:p>
    <w:p w:rsidR="00E03FDA" w:rsidRDefault="00E03FDA">
      <w:pPr>
        <w:rPr>
          <w:noProof/>
          <w:lang w:eastAsia="fr-FR"/>
        </w:rPr>
      </w:pPr>
    </w:p>
    <w:p w:rsidR="004B50AF" w:rsidRDefault="00AE1ACC">
      <w:pPr>
        <w:rPr>
          <w:noProof/>
          <w:lang w:eastAsia="fr-FR"/>
        </w:rPr>
      </w:pPr>
      <w:r>
        <w:rPr>
          <w:noProof/>
          <w:lang w:eastAsia="fr-FR"/>
        </w:rPr>
        <w:pict>
          <v:oval id="_x0000_s1067" style="position:absolute;margin-left:315.85pt;margin-top:101pt;width:135.2pt;height:28.2pt;z-index:251714560" filled="f" strokecolor="#365f91 [2404]"/>
        </w:pict>
      </w:r>
      <w:r>
        <w:rPr>
          <w:noProof/>
          <w:lang w:eastAsia="fr-FR"/>
        </w:rPr>
        <w:pict>
          <v:oval id="_x0000_s1069" style="position:absolute;margin-left:276.25pt;margin-top:104.5pt;width:17.55pt;height:22.1pt;z-index:251716608" filled="f" strokecolor="#365f91 [2404]"/>
        </w:pict>
      </w:r>
      <w:r>
        <w:rPr>
          <w:noProof/>
          <w:lang w:eastAsia="fr-FR"/>
        </w:rPr>
        <w:pict>
          <v:oval id="_x0000_s1070" style="position:absolute;margin-left:296.05pt;margin-top:104.5pt;width:16.85pt;height:22.1pt;z-index:251717632" filled="f" strokecolor="#365f91 [2404]"/>
        </w:pict>
      </w:r>
      <w:r w:rsidR="00E03FDA">
        <w:rPr>
          <w:noProof/>
          <w:lang w:eastAsia="fr-FR"/>
        </w:rPr>
        <w:drawing>
          <wp:inline distT="0" distB="0" distL="0" distR="0">
            <wp:extent cx="6113498" cy="823784"/>
            <wp:effectExtent l="19050" t="0" r="1552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404" t="53702" r="1868" b="2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8" cy="82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DD" w:rsidRDefault="00466E63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71" type="#_x0000_t32" style="position:absolute;margin-left:56.85pt;margin-top:49.55pt;width:221.9pt;height:31.4pt;flip:y;z-index:251718656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shape id="_x0000_s1064" type="#_x0000_t32" style="position:absolute;margin-left:230.1pt;margin-top:49.55pt;width:72.25pt;height:36pt;flip:y;z-index:251711488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shape id="_x0000_s1068" type="#_x0000_t32" style="position:absolute;margin-left:362.1pt;margin-top:52.15pt;width:27.05pt;height:28.45pt;flip:y;z-index:251715584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roundrect id="_x0000_s1066" style="position:absolute;margin-left:281.1pt;margin-top:80.6pt;width:169.95pt;height:41.4pt;z-index:251713536" arcsize="10923f" strokecolor="#365f91 [2404]">
            <v:textbox>
              <w:txbxContent>
                <w:p w:rsidR="00E03FDA" w:rsidRPr="00445860" w:rsidRDefault="00E03FDA" w:rsidP="00E03FDA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 xml:space="preserve">Permet </w:t>
                  </w:r>
                  <w:r>
                    <w:rPr>
                      <w:color w:val="365F91" w:themeColor="accent1" w:themeShade="BF"/>
                    </w:rPr>
                    <w:t>de mettre en forme l’écriture (taille, police, couleur…)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3" style="position:absolute;margin-left:-11.55pt;margin-top:80.95pt;width:140.65pt;height:41.4pt;z-index:251710464" arcsize="10923f" strokecolor="#365f91 [2404]">
            <v:textbox>
              <w:txbxContent>
                <w:p w:rsidR="00E03FDA" w:rsidRPr="00445860" w:rsidRDefault="00E03FDA" w:rsidP="00E03FDA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 xml:space="preserve">Permet </w:t>
                  </w:r>
                  <w:r>
                    <w:rPr>
                      <w:color w:val="365F91" w:themeColor="accent1" w:themeShade="BF"/>
                    </w:rPr>
                    <w:t xml:space="preserve">d’insérer </w:t>
                  </w:r>
                  <w:r w:rsidR="00AE1ACC">
                    <w:rPr>
                      <w:color w:val="365F91" w:themeColor="accent1" w:themeShade="BF"/>
                    </w:rPr>
                    <w:t>un lien hypertexte dans un nœud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5" style="position:absolute;margin-left:148.25pt;margin-top:80.6pt;width:118.35pt;height:41.4pt;z-index:251712512" arcsize="10923f" strokecolor="#365f91 [2404]">
            <v:textbox>
              <w:txbxContent>
                <w:p w:rsidR="00E03FDA" w:rsidRPr="00445860" w:rsidRDefault="00E03FDA" w:rsidP="00E03FDA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445860">
                    <w:rPr>
                      <w:color w:val="365F91" w:themeColor="accent1" w:themeShade="BF"/>
                    </w:rPr>
                    <w:t xml:space="preserve">Permet </w:t>
                  </w:r>
                  <w:r w:rsidR="00AE1ACC">
                    <w:rPr>
                      <w:color w:val="365F91" w:themeColor="accent1" w:themeShade="BF"/>
                    </w:rPr>
                    <w:t>d’ajouter une relation au nœud</w:t>
                  </w:r>
                </w:p>
              </w:txbxContent>
            </v:textbox>
          </v:roundrect>
        </w:pict>
      </w:r>
      <w:r w:rsidR="00E03FDA" w:rsidRPr="00E03FD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312420</wp:posOffset>
            </wp:positionV>
            <wp:extent cx="5760085" cy="406400"/>
            <wp:effectExtent l="19050" t="0" r="0" b="0"/>
            <wp:wrapSquare wrapText="bothSides"/>
            <wp:docPr id="1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FDA" w:rsidRDefault="00E03FDA">
      <w:pPr>
        <w:rPr>
          <w:noProof/>
          <w:lang w:eastAsia="fr-FR"/>
        </w:rPr>
      </w:pPr>
    </w:p>
    <w:p w:rsidR="00E03FDA" w:rsidRDefault="00466E63">
      <w:r>
        <w:rPr>
          <w:noProof/>
          <w:lang w:eastAsia="fr-FR"/>
        </w:rPr>
        <w:pict>
          <v:shape id="_x0000_s1078" type="#_x0000_t32" style="position:absolute;margin-left:206.5pt;margin-top:14.85pt;width:30.95pt;height:56.6pt;z-index:251725824" o:connectortype="straight" strokecolor="#365f91 [2404]">
            <v:stroke endarrow="block"/>
          </v:shape>
        </w:pict>
      </w:r>
    </w:p>
    <w:p w:rsidR="00AB57BF" w:rsidRDefault="00AB57BF"/>
    <w:p w:rsidR="003D7C0B" w:rsidRDefault="003D7C0B" w:rsidP="003D7C0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473769" cy="525929"/>
            <wp:effectExtent l="19050" t="0" r="2981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92" cy="53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BF" w:rsidRDefault="00466E63" w:rsidP="00AB57BF">
      <w:r>
        <w:rPr>
          <w:noProof/>
          <w:lang w:eastAsia="fr-FR"/>
        </w:rPr>
        <w:lastRenderedPageBreak/>
        <w:pict>
          <v:shape id="_x0000_s1074" type="#_x0000_t32" style="position:absolute;margin-left:82.55pt;margin-top:16.85pt;width:24.7pt;height:29.7pt;flip:x;z-index:251720704" o:connectortype="straight" strokecolor="#365f91 [2404]">
            <v:stroke endarrow="block"/>
          </v:shape>
        </w:pict>
      </w:r>
      <w:r w:rsidR="00AB57BF">
        <w:t>6/ Pensez à</w:t>
      </w:r>
      <w:r w:rsidR="00EB70FE">
        <w:t xml:space="preserve"> enregistrer votre carte mentale </w:t>
      </w:r>
      <w:r w:rsidR="00AB57BF">
        <w:t xml:space="preserve">! </w:t>
      </w:r>
    </w:p>
    <w:p w:rsidR="00AB57BF" w:rsidRDefault="00AB57BF"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243205</wp:posOffset>
            </wp:positionV>
            <wp:extent cx="1659890" cy="441960"/>
            <wp:effectExtent l="19050" t="0" r="0" b="0"/>
            <wp:wrapSquare wrapText="bothSides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C0B" w:rsidRDefault="003D7C0B" w:rsidP="00AB57BF"/>
    <w:p w:rsidR="003D7C0B" w:rsidRDefault="003D7C0B" w:rsidP="00AB57BF"/>
    <w:p w:rsidR="003D7C0B" w:rsidRDefault="00466E63" w:rsidP="00AB57BF">
      <w:r>
        <w:rPr>
          <w:noProof/>
          <w:lang w:eastAsia="fr-FR"/>
        </w:rPr>
        <w:pict>
          <v:shape id="_x0000_s1075" type="#_x0000_t32" style="position:absolute;margin-left:122.2pt;margin-top:9.15pt;width:15.15pt;height:23.85pt;z-index:251722752" o:connectortype="straight" strokecolor="#365f91 [2404]">
            <v:stroke endarrow="block"/>
          </v:shape>
        </w:pict>
      </w:r>
      <w:r w:rsidR="003D7C0B">
        <w:t>7</w:t>
      </w:r>
      <w:r w:rsidR="00AB57BF">
        <w:t>/</w:t>
      </w:r>
      <w:r w:rsidR="00AE1ACC">
        <w:t xml:space="preserve"> Pour obtenir une phot</w:t>
      </w:r>
      <w:r w:rsidR="00EB70FE">
        <w:t>o</w:t>
      </w:r>
      <w:r w:rsidR="00AE1ACC">
        <w:t xml:space="preserve"> de votre carte mentale, c</w:t>
      </w:r>
      <w:r w:rsidR="003D7C0B">
        <w:t>liquez sur « Exporter ».</w:t>
      </w:r>
    </w:p>
    <w:p w:rsidR="003D7C0B" w:rsidRDefault="005F62A1" w:rsidP="00AB57BF">
      <w:r>
        <w:rPr>
          <w:noProof/>
          <w:lang w:eastAsia="fr-FR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54610</wp:posOffset>
            </wp:positionV>
            <wp:extent cx="1661160" cy="444500"/>
            <wp:effectExtent l="19050" t="0" r="0" b="0"/>
            <wp:wrapSquare wrapText="bothSides"/>
            <wp:docPr id="15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C0B" w:rsidRDefault="003D7C0B" w:rsidP="00AB57BF"/>
    <w:p w:rsidR="00AB57BF" w:rsidRDefault="00EB70FE" w:rsidP="005F62A1">
      <w:pPr>
        <w:jc w:val="both"/>
      </w:pPr>
      <w:r>
        <w:rPr>
          <w:noProof/>
          <w:lang w:eastAsia="fr-FR"/>
        </w:rPr>
        <w:pict>
          <v:shape id="_x0000_s1077" type="#_x0000_t32" style="position:absolute;left:0;text-align:left;margin-left:248.95pt;margin-top:10.5pt;width:120.1pt;height:160.8pt;z-index:251724800" o:connectortype="straight" strokecolor="#365f91 [2404]">
            <v:stroke endarrow="block"/>
          </v:shape>
        </w:pict>
      </w:r>
      <w:r>
        <w:rPr>
          <w:noProof/>
          <w:lang w:eastAsia="fr-FR"/>
        </w:rPr>
        <w:pict>
          <v:shape id="_x0000_s1076" type="#_x0000_t32" style="position:absolute;left:0;text-align:left;margin-left:75.3pt;margin-top:11.15pt;width:27.2pt;height:128.3pt;flip:x;z-index:251723776" o:connectortype="straight" strokecolor="#365f91 [2404]">
            <v:stroke endarrow="block"/>
          </v:shape>
        </w:pict>
      </w:r>
      <w:r w:rsidR="003D7C0B">
        <w:t>Sélectionner le « Format PNG », puis cliquez sur « Envoyer ».</w:t>
      </w:r>
      <w:r w:rsidR="005F62A1">
        <w:t xml:space="preserve"> Enregistrer dans votre ordinateur la photo de votre carte mentale créé</w:t>
      </w:r>
      <w:r>
        <w:t>e</w:t>
      </w:r>
      <w:r w:rsidR="005F62A1">
        <w:t>. Attention, le nom de votre fichier doit contenir votre nom, prénom et classe.</w:t>
      </w:r>
    </w:p>
    <w:p w:rsidR="003D7C0B" w:rsidRDefault="003D7C0B" w:rsidP="00AB57BF">
      <w:r>
        <w:rPr>
          <w:noProof/>
          <w:lang w:eastAsia="fr-FR"/>
        </w:rPr>
        <w:drawing>
          <wp:inline distT="0" distB="0" distL="0" distR="0">
            <wp:extent cx="5760720" cy="1940069"/>
            <wp:effectExtent l="1905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5FA" w:rsidRDefault="003D7C0B" w:rsidP="005F62A1">
      <w:pPr>
        <w:jc w:val="both"/>
      </w:pPr>
      <w:r>
        <w:t>8</w:t>
      </w:r>
      <w:r w:rsidR="00BE15FA">
        <w:t xml:space="preserve">/ </w:t>
      </w:r>
      <w:r w:rsidR="005F62A1">
        <w:t>Envoyer votre photo de la carte mentale au professeur par mail avec l’application « Messagerie » de l’ENT.</w:t>
      </w:r>
    </w:p>
    <w:sectPr w:rsidR="00BE15FA" w:rsidSect="00EE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41" w:rsidRDefault="00416B41" w:rsidP="003F722C">
      <w:pPr>
        <w:spacing w:after="0" w:line="240" w:lineRule="auto"/>
      </w:pPr>
      <w:r>
        <w:separator/>
      </w:r>
    </w:p>
  </w:endnote>
  <w:endnote w:type="continuationSeparator" w:id="1">
    <w:p w:rsidR="00416B41" w:rsidRDefault="00416B41" w:rsidP="003F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41" w:rsidRDefault="00416B41" w:rsidP="003F722C">
      <w:pPr>
        <w:spacing w:after="0" w:line="240" w:lineRule="auto"/>
      </w:pPr>
      <w:r>
        <w:separator/>
      </w:r>
    </w:p>
  </w:footnote>
  <w:footnote w:type="continuationSeparator" w:id="1">
    <w:p w:rsidR="00416B41" w:rsidRDefault="00416B41" w:rsidP="003F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75B"/>
    <w:rsid w:val="000C6EDE"/>
    <w:rsid w:val="00233059"/>
    <w:rsid w:val="00234F0B"/>
    <w:rsid w:val="002B3514"/>
    <w:rsid w:val="003D7C0B"/>
    <w:rsid w:val="003F722C"/>
    <w:rsid w:val="00416B41"/>
    <w:rsid w:val="00445860"/>
    <w:rsid w:val="00466E63"/>
    <w:rsid w:val="004B50AF"/>
    <w:rsid w:val="005F62A1"/>
    <w:rsid w:val="0066607E"/>
    <w:rsid w:val="00A65B9F"/>
    <w:rsid w:val="00AB57BF"/>
    <w:rsid w:val="00AE1ACC"/>
    <w:rsid w:val="00B6023E"/>
    <w:rsid w:val="00BB7D67"/>
    <w:rsid w:val="00BE15FA"/>
    <w:rsid w:val="00CE455D"/>
    <w:rsid w:val="00D42DDD"/>
    <w:rsid w:val="00E03FDA"/>
    <w:rsid w:val="00EB70FE"/>
    <w:rsid w:val="00EE22FD"/>
    <w:rsid w:val="00F3375B"/>
    <w:rsid w:val="00F5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4" type="connector" idref="#_x0000_s1033"/>
        <o:r id="V:Rule25" type="connector" idref="#_x0000_s1060"/>
        <o:r id="V:Rule26" type="connector" idref="#_x0000_s1032"/>
        <o:r id="V:Rule27" type="connector" idref="#_x0000_s1062"/>
        <o:r id="V:Rule28" type="connector" idref="#_x0000_s1031"/>
        <o:r id="V:Rule29" type="connector" idref="#_x0000_s1039"/>
        <o:r id="V:Rule30" type="connector" idref="#_x0000_s1068"/>
        <o:r id="V:Rule31" type="connector" idref="#_x0000_s1064"/>
        <o:r id="V:Rule32" type="connector" idref="#_x0000_s1043"/>
        <o:r id="V:Rule33" type="connector" idref="#_x0000_s1071"/>
        <o:r id="V:Rule34" type="connector" idref="#_x0000_s1045"/>
        <o:r id="V:Rule35" type="connector" idref="#_x0000_s1044"/>
        <o:r id="V:Rule36" type="connector" idref="#_x0000_s1074"/>
        <o:r id="V:Rule37" type="connector" idref="#_x0000_s1077"/>
        <o:r id="V:Rule38" type="connector" idref="#_x0000_s1059"/>
        <o:r id="V:Rule39" type="connector" idref="#_x0000_s1034"/>
        <o:r id="V:Rule40" type="connector" idref="#_x0000_s1052"/>
        <o:r id="V:Rule41" type="connector" idref="#_x0000_s1035"/>
        <o:r id="V:Rule42" type="connector" idref="#_x0000_s1078"/>
        <o:r id="V:Rule43" type="connector" idref="#_x0000_s1046"/>
        <o:r id="V:Rule44" type="connector" idref="#_x0000_s1076"/>
        <o:r id="V:Rule45" type="connector" idref="#_x0000_s1075"/>
        <o:r id="V:Rule46" type="connector" idref="#_x0000_s1049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7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F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722C"/>
  </w:style>
  <w:style w:type="paragraph" w:styleId="Pieddepage">
    <w:name w:val="footer"/>
    <w:basedOn w:val="Normal"/>
    <w:link w:val="PieddepageCar"/>
    <w:uiPriority w:val="99"/>
    <w:semiHidden/>
    <w:unhideWhenUsed/>
    <w:rsid w:val="003F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7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LILOU</cp:lastModifiedBy>
  <cp:revision>8</cp:revision>
  <dcterms:created xsi:type="dcterms:W3CDTF">2020-03-15T07:35:00Z</dcterms:created>
  <dcterms:modified xsi:type="dcterms:W3CDTF">2020-03-18T19:20:00Z</dcterms:modified>
</cp:coreProperties>
</file>