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BD5" w:rsidRDefault="00423BD5">
      <w:pPr>
        <w:rPr>
          <w:rStyle w:val="Strong"/>
          <w:rFonts w:ascii="Times New Roman" w:hAnsi="Times New Roman" w:cs="Times New Roman"/>
        </w:rPr>
      </w:pPr>
      <w:r>
        <w:rPr>
          <w:rStyle w:val="Strong"/>
          <w:rFonts w:ascii="Times New Roman" w:hAnsi="Times New Roman" w:cs="Times New Roman"/>
        </w:rPr>
        <w:t>Prérequis :</w:t>
      </w:r>
    </w:p>
    <w:p w:rsidR="00423BD5" w:rsidRDefault="00423BD5">
      <w:pPr>
        <w:numPr>
          <w:ilvl w:val="0"/>
          <w:numId w:val="2"/>
        </w:numPr>
        <w:rPr>
          <w:rStyle w:val="Strong"/>
          <w:rFonts w:ascii="Times New Roman" w:hAnsi="Times New Roman" w:cs="Times New Roman"/>
        </w:rPr>
      </w:pPr>
      <w:r>
        <w:rPr>
          <w:rStyle w:val="Strong"/>
          <w:rFonts w:ascii="Times New Roman" w:hAnsi="Times New Roman" w:cs="Times New Roman"/>
        </w:rPr>
        <w:t>Structure des installations électriques</w:t>
      </w:r>
    </w:p>
    <w:p w:rsidR="00423BD5" w:rsidRDefault="00423BD5">
      <w:pPr>
        <w:numPr>
          <w:ilvl w:val="0"/>
          <w:numId w:val="2"/>
        </w:numPr>
        <w:rPr>
          <w:rStyle w:val="Strong"/>
          <w:rFonts w:ascii="Times New Roman" w:hAnsi="Times New Roman" w:cs="Times New Roman"/>
        </w:rPr>
      </w:pPr>
      <w:r>
        <w:rPr>
          <w:rStyle w:val="Strong"/>
          <w:rFonts w:ascii="Times New Roman" w:hAnsi="Times New Roman" w:cs="Times New Roman"/>
        </w:rPr>
        <w:t>Protection des installations électriques</w:t>
      </w:r>
    </w:p>
    <w:p w:rsidR="00423BD5" w:rsidRDefault="00423BD5">
      <w:pPr>
        <w:rPr>
          <w:rStyle w:val="Strong"/>
          <w:rFonts w:ascii="Times New Roman" w:hAnsi="Times New Roman" w:cs="Times New Roman"/>
        </w:rPr>
      </w:pPr>
    </w:p>
    <w:tbl>
      <w:tblPr>
        <w:tblW w:w="0" w:type="auto"/>
        <w:tblInd w:w="-106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/>
      </w:tblPr>
      <w:tblGrid>
        <w:gridCol w:w="7015"/>
        <w:gridCol w:w="761"/>
        <w:gridCol w:w="752"/>
        <w:gridCol w:w="709"/>
        <w:gridCol w:w="761"/>
      </w:tblGrid>
      <w:tr w:rsidR="00423BD5">
        <w:tc>
          <w:tcPr>
            <w:tcW w:w="7015" w:type="dxa"/>
          </w:tcPr>
          <w:p w:rsidR="00423BD5" w:rsidRDefault="00423BD5">
            <w:pPr>
              <w:spacing w:after="0" w:line="240" w:lineRule="auto"/>
              <w:rPr>
                <w:rStyle w:val="Strong"/>
              </w:rPr>
            </w:pPr>
            <w:r>
              <w:rPr>
                <w:rStyle w:val="Strong"/>
              </w:rPr>
              <w:t>Compétence(s) :</w:t>
            </w:r>
          </w:p>
        </w:tc>
        <w:tc>
          <w:tcPr>
            <w:tcW w:w="761" w:type="dxa"/>
            <w:tcBorders>
              <w:right w:val="nil"/>
            </w:tcBorders>
            <w:vAlign w:val="center"/>
          </w:tcPr>
          <w:p w:rsidR="00423BD5" w:rsidRDefault="00423BD5">
            <w:pPr>
              <w:spacing w:after="0" w:line="240" w:lineRule="auto"/>
              <w:jc w:val="center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b/>
                <w:bCs/>
                <w:color w:val="0070C0"/>
                <w:sz w:val="16"/>
                <w:szCs w:val="16"/>
              </w:rPr>
              <w:t>Non Acquis</w:t>
            </w:r>
          </w:p>
        </w:tc>
        <w:tc>
          <w:tcPr>
            <w:tcW w:w="752" w:type="dxa"/>
            <w:tcBorders>
              <w:left w:val="nil"/>
              <w:right w:val="nil"/>
            </w:tcBorders>
            <w:vAlign w:val="center"/>
          </w:tcPr>
          <w:p w:rsidR="00423BD5" w:rsidRDefault="00423BD5">
            <w:pPr>
              <w:spacing w:after="0" w:line="240" w:lineRule="auto"/>
              <w:jc w:val="center"/>
              <w:rPr>
                <w:b/>
                <w:bCs/>
                <w:color w:val="0070C0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423BD5" w:rsidRDefault="00423BD5">
            <w:pPr>
              <w:spacing w:after="0" w:line="240" w:lineRule="auto"/>
              <w:jc w:val="center"/>
              <w:rPr>
                <w:b/>
                <w:bCs/>
                <w:color w:val="0070C0"/>
                <w:sz w:val="16"/>
                <w:szCs w:val="16"/>
              </w:rPr>
            </w:pPr>
          </w:p>
        </w:tc>
        <w:tc>
          <w:tcPr>
            <w:tcW w:w="761" w:type="dxa"/>
            <w:tcBorders>
              <w:left w:val="nil"/>
            </w:tcBorders>
            <w:vAlign w:val="center"/>
          </w:tcPr>
          <w:p w:rsidR="00423BD5" w:rsidRDefault="00423BD5">
            <w:pPr>
              <w:spacing w:after="0" w:line="240" w:lineRule="auto"/>
              <w:jc w:val="center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b/>
                <w:bCs/>
                <w:color w:val="0070C0"/>
                <w:sz w:val="16"/>
                <w:szCs w:val="16"/>
              </w:rPr>
              <w:t xml:space="preserve"> Acquis</w:t>
            </w:r>
          </w:p>
        </w:tc>
      </w:tr>
      <w:tr w:rsidR="00423BD5">
        <w:tc>
          <w:tcPr>
            <w:tcW w:w="7015" w:type="dxa"/>
          </w:tcPr>
          <w:p w:rsidR="00423BD5" w:rsidRDefault="00423BD5">
            <w:pPr>
              <w:ind w:right="-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 1.3 Décoder la documentation normative</w:t>
            </w:r>
          </w:p>
        </w:tc>
        <w:tc>
          <w:tcPr>
            <w:tcW w:w="761" w:type="dxa"/>
          </w:tcPr>
          <w:p w:rsidR="00423BD5" w:rsidRDefault="00423BD5">
            <w:pPr>
              <w:spacing w:after="0" w:line="240" w:lineRule="auto"/>
            </w:pPr>
          </w:p>
        </w:tc>
        <w:tc>
          <w:tcPr>
            <w:tcW w:w="752" w:type="dxa"/>
          </w:tcPr>
          <w:p w:rsidR="00423BD5" w:rsidRDefault="00423BD5">
            <w:pPr>
              <w:spacing w:after="0" w:line="240" w:lineRule="auto"/>
            </w:pPr>
          </w:p>
        </w:tc>
        <w:tc>
          <w:tcPr>
            <w:tcW w:w="709" w:type="dxa"/>
          </w:tcPr>
          <w:p w:rsidR="00423BD5" w:rsidRDefault="00423BD5">
            <w:pPr>
              <w:spacing w:after="0" w:line="240" w:lineRule="auto"/>
            </w:pPr>
          </w:p>
        </w:tc>
        <w:tc>
          <w:tcPr>
            <w:tcW w:w="761" w:type="dxa"/>
          </w:tcPr>
          <w:p w:rsidR="00423BD5" w:rsidRDefault="00423BD5">
            <w:pPr>
              <w:spacing w:after="0" w:line="240" w:lineRule="auto"/>
            </w:pPr>
          </w:p>
        </w:tc>
      </w:tr>
      <w:tr w:rsidR="00423BD5">
        <w:tc>
          <w:tcPr>
            <w:tcW w:w="7015" w:type="dxa"/>
          </w:tcPr>
          <w:p w:rsidR="00423BD5" w:rsidRDefault="00423BD5">
            <w:pPr>
              <w:ind w:right="-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 2.1 Traduire en solution technique le besoin de l’usager</w:t>
            </w:r>
          </w:p>
        </w:tc>
        <w:tc>
          <w:tcPr>
            <w:tcW w:w="761" w:type="dxa"/>
          </w:tcPr>
          <w:p w:rsidR="00423BD5" w:rsidRDefault="00423BD5">
            <w:pPr>
              <w:spacing w:after="0" w:line="240" w:lineRule="auto"/>
            </w:pPr>
          </w:p>
        </w:tc>
        <w:tc>
          <w:tcPr>
            <w:tcW w:w="752" w:type="dxa"/>
          </w:tcPr>
          <w:p w:rsidR="00423BD5" w:rsidRDefault="00423BD5">
            <w:pPr>
              <w:spacing w:after="0" w:line="240" w:lineRule="auto"/>
            </w:pPr>
          </w:p>
        </w:tc>
        <w:tc>
          <w:tcPr>
            <w:tcW w:w="709" w:type="dxa"/>
          </w:tcPr>
          <w:p w:rsidR="00423BD5" w:rsidRDefault="00423BD5">
            <w:pPr>
              <w:spacing w:after="0" w:line="240" w:lineRule="auto"/>
            </w:pPr>
          </w:p>
        </w:tc>
        <w:tc>
          <w:tcPr>
            <w:tcW w:w="761" w:type="dxa"/>
          </w:tcPr>
          <w:p w:rsidR="00423BD5" w:rsidRDefault="00423BD5">
            <w:pPr>
              <w:spacing w:after="0" w:line="240" w:lineRule="auto"/>
            </w:pPr>
          </w:p>
        </w:tc>
      </w:tr>
      <w:tr w:rsidR="00423BD5">
        <w:tc>
          <w:tcPr>
            <w:tcW w:w="7015" w:type="dxa"/>
          </w:tcPr>
          <w:p w:rsidR="00423BD5" w:rsidRDefault="00423BD5">
            <w:pPr>
              <w:ind w:right="-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 2.2 Compléter le schéma des circuits de chauffage</w:t>
            </w:r>
          </w:p>
        </w:tc>
        <w:tc>
          <w:tcPr>
            <w:tcW w:w="761" w:type="dxa"/>
          </w:tcPr>
          <w:p w:rsidR="00423BD5" w:rsidRDefault="00423BD5">
            <w:pPr>
              <w:spacing w:after="0" w:line="240" w:lineRule="auto"/>
            </w:pPr>
          </w:p>
        </w:tc>
        <w:tc>
          <w:tcPr>
            <w:tcW w:w="752" w:type="dxa"/>
          </w:tcPr>
          <w:p w:rsidR="00423BD5" w:rsidRDefault="00423BD5">
            <w:pPr>
              <w:spacing w:after="0" w:line="240" w:lineRule="auto"/>
            </w:pPr>
          </w:p>
        </w:tc>
        <w:tc>
          <w:tcPr>
            <w:tcW w:w="709" w:type="dxa"/>
          </w:tcPr>
          <w:p w:rsidR="00423BD5" w:rsidRDefault="00423BD5">
            <w:pPr>
              <w:spacing w:after="0" w:line="240" w:lineRule="auto"/>
            </w:pPr>
          </w:p>
        </w:tc>
        <w:tc>
          <w:tcPr>
            <w:tcW w:w="761" w:type="dxa"/>
          </w:tcPr>
          <w:p w:rsidR="00423BD5" w:rsidRDefault="00423BD5">
            <w:pPr>
              <w:spacing w:after="0" w:line="240" w:lineRule="auto"/>
            </w:pPr>
          </w:p>
        </w:tc>
      </w:tr>
      <w:tr w:rsidR="00423BD5">
        <w:tc>
          <w:tcPr>
            <w:tcW w:w="7015" w:type="dxa"/>
          </w:tcPr>
          <w:p w:rsidR="00423BD5" w:rsidRDefault="00423BD5">
            <w:pPr>
              <w:ind w:right="-2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 3.1 Argumenter la solution retenue en fournissant les calculs de justification</w:t>
            </w:r>
          </w:p>
        </w:tc>
        <w:tc>
          <w:tcPr>
            <w:tcW w:w="761" w:type="dxa"/>
          </w:tcPr>
          <w:p w:rsidR="00423BD5" w:rsidRDefault="00423BD5">
            <w:pPr>
              <w:spacing w:after="0" w:line="240" w:lineRule="auto"/>
            </w:pPr>
          </w:p>
        </w:tc>
        <w:tc>
          <w:tcPr>
            <w:tcW w:w="752" w:type="dxa"/>
          </w:tcPr>
          <w:p w:rsidR="00423BD5" w:rsidRDefault="00423BD5">
            <w:pPr>
              <w:spacing w:after="0" w:line="240" w:lineRule="auto"/>
            </w:pPr>
          </w:p>
        </w:tc>
        <w:tc>
          <w:tcPr>
            <w:tcW w:w="709" w:type="dxa"/>
          </w:tcPr>
          <w:p w:rsidR="00423BD5" w:rsidRDefault="00423BD5">
            <w:pPr>
              <w:spacing w:after="0" w:line="240" w:lineRule="auto"/>
            </w:pPr>
          </w:p>
        </w:tc>
        <w:tc>
          <w:tcPr>
            <w:tcW w:w="761" w:type="dxa"/>
          </w:tcPr>
          <w:p w:rsidR="00423BD5" w:rsidRDefault="00423BD5">
            <w:pPr>
              <w:spacing w:after="0" w:line="240" w:lineRule="auto"/>
            </w:pPr>
          </w:p>
        </w:tc>
      </w:tr>
    </w:tbl>
    <w:p w:rsidR="00423BD5" w:rsidRDefault="00423BD5">
      <w:pPr>
        <w:pStyle w:val="NoSpacing"/>
        <w:spacing w:after="200" w:line="252" w:lineRule="auto"/>
        <w:rPr>
          <w:rFonts w:ascii="Times New Roman" w:hAnsi="Times New Roman" w:cs="Times New Roman"/>
        </w:rPr>
      </w:pPr>
    </w:p>
    <w:p w:rsidR="00423BD5" w:rsidRDefault="00423BD5">
      <w:pPr>
        <w:rPr>
          <w:rStyle w:val="Strong"/>
          <w:rFonts w:ascii="Times New Roman" w:hAnsi="Times New Roman" w:cs="Times New Roman"/>
        </w:rPr>
      </w:pPr>
      <w:r>
        <w:rPr>
          <w:rStyle w:val="Strong"/>
          <w:rFonts w:ascii="Times New Roman" w:hAnsi="Times New Roman" w:cs="Times New Roman"/>
        </w:rPr>
        <w:t>Savoir associé :</w:t>
      </w:r>
    </w:p>
    <w:p w:rsidR="00423BD5" w:rsidRDefault="00423BD5">
      <w:pPr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i/>
          <w:iCs/>
          <w:color w:val="0000FF"/>
          <w:sz w:val="24"/>
          <w:szCs w:val="24"/>
        </w:rPr>
        <w:t xml:space="preserve"> </w:t>
      </w:r>
      <w:r>
        <w:rPr>
          <w:rFonts w:ascii="Arial" w:hAnsi="Arial" w:cs="Arial"/>
        </w:rPr>
        <w:t>S2.2 Electrothermie</w:t>
      </w:r>
    </w:p>
    <w:p w:rsidR="00423BD5" w:rsidRDefault="00423BD5">
      <w:pPr>
        <w:rPr>
          <w:rStyle w:val="Strong"/>
          <w:rFonts w:ascii="Times New Roman" w:hAnsi="Times New Roman" w:cs="Times New Roman"/>
        </w:rPr>
      </w:pPr>
      <w:r>
        <w:rPr>
          <w:rStyle w:val="Strong"/>
          <w:rFonts w:ascii="Times New Roman" w:hAnsi="Times New Roman" w:cs="Times New Roman"/>
        </w:rPr>
        <w:t>Problématique :</w:t>
      </w:r>
    </w:p>
    <w:p w:rsidR="00423BD5" w:rsidRDefault="00423BD5">
      <w:pPr>
        <w:rPr>
          <w:rFonts w:ascii="Arial" w:hAnsi="Arial" w:cs="Arial"/>
        </w:rPr>
      </w:pPr>
      <w:r>
        <w:rPr>
          <w:rFonts w:ascii="Arial" w:hAnsi="Arial" w:cs="Arial"/>
        </w:rPr>
        <w:t>On projette d’équiper un pavillon d’un chauffage électrique. Comment quantifier les besoins de l’usager pour répondre  à sa demande ?</w:t>
      </w:r>
    </w:p>
    <w:p w:rsidR="00423BD5" w:rsidRDefault="00423BD5">
      <w:pPr>
        <w:pStyle w:val="Heading2"/>
        <w:rPr>
          <w:rFonts w:ascii="Times New Roman" w:hAnsi="Times New Roman" w:cs="Times New Roman"/>
        </w:rPr>
      </w:pPr>
    </w:p>
    <w:p w:rsidR="00423BD5" w:rsidRDefault="00423BD5">
      <w:pPr>
        <w:pStyle w:val="Heading2"/>
        <w:rPr>
          <w:rFonts w:ascii="Times New Roman" w:hAnsi="Times New Roman" w:cs="Times New Roman"/>
        </w:rPr>
      </w:pPr>
    </w:p>
    <w:p w:rsidR="00423BD5" w:rsidRDefault="00423BD5">
      <w:pPr>
        <w:jc w:val="center"/>
        <w:rPr>
          <w:rFonts w:ascii="Times New Roman" w:hAnsi="Times New Roman" w:cs="Times New Roman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AVILLON CONTEMPORAIN" style="width:313.5pt;height:164.25pt">
            <v:imagedata r:id="rId7" r:href="rId8"/>
          </v:shape>
        </w:pict>
      </w:r>
    </w:p>
    <w:p w:rsidR="00423BD5" w:rsidRDefault="00423BD5">
      <w:pPr>
        <w:rPr>
          <w:rFonts w:ascii="Times New Roman" w:hAnsi="Times New Roman" w:cs="Times New Roman"/>
        </w:rPr>
      </w:pPr>
    </w:p>
    <w:p w:rsidR="00423BD5" w:rsidRDefault="00423BD5">
      <w:pPr>
        <w:rPr>
          <w:rFonts w:ascii="Times New Roman" w:hAnsi="Times New Roman" w:cs="Times New Roman"/>
        </w:rPr>
      </w:pPr>
    </w:p>
    <w:p w:rsidR="00423BD5" w:rsidRDefault="00423BD5">
      <w:pPr>
        <w:rPr>
          <w:rFonts w:ascii="Times New Roman" w:hAnsi="Times New Roman" w:cs="Times New Roman"/>
        </w:rPr>
      </w:pPr>
    </w:p>
    <w:p w:rsidR="00423BD5" w:rsidRDefault="00423BD5">
      <w:pPr>
        <w:pStyle w:val="Heading2"/>
        <w:rPr>
          <w:rFonts w:ascii="Times New Roman" w:hAnsi="Times New Roman" w:cs="Times New Roman"/>
        </w:rPr>
      </w:pPr>
    </w:p>
    <w:p w:rsidR="00423BD5" w:rsidRDefault="00423BD5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Travail demandé</w:t>
      </w:r>
    </w:p>
    <w:p w:rsidR="00423BD5" w:rsidRDefault="00423BD5">
      <w:pPr>
        <w:ind w:right="-2"/>
        <w:jc w:val="both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Avec l’aide des documents mis à disposition, les notices techniques des produits, les catalogues constructeurs, le livre de technologie ainsi que la NFC 15-100, effectuez l’étude suivante portant sur l’installation d’un chauffage électrique dans un pavillon.</w:t>
      </w:r>
    </w:p>
    <w:p w:rsidR="00423BD5" w:rsidRDefault="00423BD5">
      <w:pPr>
        <w:numPr>
          <w:ilvl w:val="0"/>
          <w:numId w:val="28"/>
        </w:numPr>
        <w:ind w:right="-2"/>
        <w:jc w:val="both"/>
        <w:rPr>
          <w:rFonts w:ascii="Arial" w:hAnsi="Arial" w:cs="Arial"/>
          <w:color w:val="17365D"/>
          <w:sz w:val="24"/>
          <w:szCs w:val="24"/>
        </w:rPr>
      </w:pPr>
      <w:r>
        <w:rPr>
          <w:rFonts w:ascii="Arial" w:hAnsi="Arial" w:cs="Arial"/>
          <w:b/>
          <w:bCs/>
          <w:color w:val="17365D"/>
          <w:sz w:val="24"/>
          <w:szCs w:val="24"/>
          <w:u w:val="single"/>
        </w:rPr>
        <w:t>Mise en situation</w:t>
      </w:r>
      <w:r>
        <w:rPr>
          <w:rFonts w:ascii="Arial" w:hAnsi="Arial" w:cs="Arial"/>
          <w:b/>
          <w:bCs/>
          <w:color w:val="17365D"/>
          <w:sz w:val="24"/>
          <w:szCs w:val="24"/>
        </w:rPr>
        <w:t> :</w:t>
      </w:r>
    </w:p>
    <w:p w:rsidR="00423BD5" w:rsidRDefault="00423BD5">
      <w:pPr>
        <w:ind w:right="-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z w:val="20"/>
          <w:szCs w:val="20"/>
        </w:rPr>
        <w:t>Les propriétaires d’un pavillon de plein pied neuf dont les données architecturales sont données ci-après ont opté, après étude commerciale proposée, pour l’implantation d’un chauffage électrique dans toutes les pièces de leur habitation auquel sera ajouté un chauffage d’appoint, en l’occurrence une cheminée.</w:t>
      </w:r>
    </w:p>
    <w:p w:rsidR="00423BD5" w:rsidRDefault="00423BD5">
      <w:pPr>
        <w:ind w:right="-2" w:firstLine="70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Vous êtes donc chargé de réaliser l’étude thermique du pavillon de façon à définir la puissance totale à installer qui correspondra au chauffage électrique.</w:t>
      </w:r>
    </w:p>
    <w:p w:rsidR="00423BD5" w:rsidRDefault="00423BD5">
      <w:pPr>
        <w:pStyle w:val="NoSpacing"/>
        <w:spacing w:after="200" w:line="252" w:lineRule="auto"/>
        <w:rPr>
          <w:rFonts w:ascii="Times New Roman" w:hAnsi="Times New Roman" w:cs="Times New Roman"/>
        </w:rPr>
      </w:pPr>
    </w:p>
    <w:p w:rsidR="00423BD5" w:rsidRDefault="00423BD5">
      <w:pPr>
        <w:ind w:left="720" w:right="-2"/>
        <w:jc w:val="center"/>
        <w:rPr>
          <w:rFonts w:ascii="Arial" w:hAnsi="Arial" w:cs="Arial"/>
          <w:color w:val="17365D"/>
          <w:sz w:val="24"/>
          <w:szCs w:val="24"/>
        </w:rPr>
      </w:pPr>
      <w:r>
        <w:rPr>
          <w:rFonts w:ascii="Arial" w:hAnsi="Arial" w:cs="Arial"/>
          <w:b/>
          <w:bCs/>
          <w:color w:val="17365D"/>
          <w:sz w:val="24"/>
          <w:szCs w:val="24"/>
          <w:u w:val="single"/>
        </w:rPr>
        <w:t>Données architecturales du pavillon</w:t>
      </w:r>
      <w:r>
        <w:rPr>
          <w:rFonts w:ascii="Arial" w:hAnsi="Arial" w:cs="Arial"/>
          <w:b/>
          <w:bCs/>
          <w:color w:val="17365D"/>
          <w:sz w:val="24"/>
          <w:szCs w:val="24"/>
        </w:rPr>
        <w:t> :</w:t>
      </w:r>
    </w:p>
    <w:p w:rsidR="00423BD5" w:rsidRDefault="00423BD5">
      <w:pPr>
        <w:ind w:right="-2"/>
        <w:jc w:val="both"/>
        <w:rPr>
          <w:rFonts w:ascii="Arial" w:hAnsi="Arial" w:cs="Arial"/>
          <w:color w:val="17365D"/>
          <w:sz w:val="20"/>
          <w:szCs w:val="20"/>
        </w:rPr>
      </w:pPr>
      <w:r>
        <w:rPr>
          <w:rFonts w:ascii="Arial" w:hAnsi="Arial" w:cs="Arial"/>
          <w:color w:val="17365D"/>
          <w:sz w:val="20"/>
          <w:szCs w:val="20"/>
        </w:rPr>
        <w:t>Descriptif des ouvertures:</w:t>
      </w:r>
    </w:p>
    <w:p w:rsidR="00423BD5" w:rsidRDefault="00423BD5">
      <w:pPr>
        <w:ind w:right="-2"/>
        <w:jc w:val="both"/>
        <w:rPr>
          <w:rFonts w:ascii="Arial" w:hAnsi="Arial" w:cs="Arial"/>
          <w:color w:val="17365D"/>
          <w:sz w:val="20"/>
          <w:szCs w:val="20"/>
        </w:rPr>
      </w:pPr>
      <w:r>
        <w:rPr>
          <w:rFonts w:ascii="Arial" w:hAnsi="Arial" w:cs="Arial"/>
          <w:color w:val="17365D"/>
          <w:sz w:val="20"/>
          <w:szCs w:val="20"/>
        </w:rPr>
        <w:tab/>
        <w:t>-les fenêtres des chambres 1 et 2 ainsi que celle de la cuisine ont les dimensions suivantes :</w:t>
      </w:r>
    </w:p>
    <w:p w:rsidR="00423BD5" w:rsidRDefault="00423BD5">
      <w:pPr>
        <w:ind w:right="-2"/>
        <w:jc w:val="both"/>
        <w:rPr>
          <w:rFonts w:ascii="Arial" w:hAnsi="Arial" w:cs="Arial"/>
          <w:color w:val="17365D"/>
          <w:sz w:val="20"/>
          <w:szCs w:val="20"/>
        </w:rPr>
      </w:pPr>
      <w:r>
        <w:rPr>
          <w:rFonts w:ascii="Arial" w:hAnsi="Arial" w:cs="Arial"/>
          <w:color w:val="17365D"/>
          <w:sz w:val="20"/>
          <w:szCs w:val="20"/>
        </w:rPr>
        <w:tab/>
        <w:t xml:space="preserve">100 </w:t>
      </w:r>
      <w:r>
        <w:rPr>
          <w:rFonts w:ascii="Arial" w:hAnsi="Arial" w:cs="Arial"/>
          <w:color w:val="17365D"/>
          <w:sz w:val="20"/>
          <w:szCs w:val="20"/>
        </w:rPr>
        <w:sym w:font="Symbol" w:char="F0B4"/>
      </w:r>
      <w:r>
        <w:rPr>
          <w:rFonts w:ascii="Arial" w:hAnsi="Arial" w:cs="Arial"/>
          <w:color w:val="17365D"/>
          <w:sz w:val="20"/>
          <w:szCs w:val="20"/>
        </w:rPr>
        <w:t xml:space="preserve"> 120cm</w:t>
      </w:r>
    </w:p>
    <w:p w:rsidR="00423BD5" w:rsidRDefault="00423BD5">
      <w:pPr>
        <w:ind w:right="-2"/>
        <w:jc w:val="both"/>
        <w:rPr>
          <w:rFonts w:ascii="Arial" w:hAnsi="Arial" w:cs="Arial"/>
          <w:color w:val="17365D"/>
          <w:sz w:val="20"/>
          <w:szCs w:val="20"/>
        </w:rPr>
      </w:pPr>
      <w:r>
        <w:rPr>
          <w:rFonts w:ascii="Arial" w:hAnsi="Arial" w:cs="Arial"/>
          <w:color w:val="17365D"/>
          <w:sz w:val="20"/>
          <w:szCs w:val="20"/>
        </w:rPr>
        <w:tab/>
        <w:t>-les portes-fenêtres du séjour ont les dimensions suivantes :</w:t>
      </w:r>
    </w:p>
    <w:p w:rsidR="00423BD5" w:rsidRDefault="00423BD5">
      <w:pPr>
        <w:ind w:right="-2"/>
        <w:jc w:val="both"/>
        <w:rPr>
          <w:rFonts w:ascii="Arial" w:hAnsi="Arial" w:cs="Arial"/>
          <w:color w:val="17365D"/>
          <w:sz w:val="20"/>
          <w:szCs w:val="20"/>
        </w:rPr>
      </w:pPr>
      <w:r>
        <w:rPr>
          <w:rFonts w:ascii="Arial" w:hAnsi="Arial" w:cs="Arial"/>
          <w:color w:val="17365D"/>
          <w:sz w:val="20"/>
          <w:szCs w:val="20"/>
        </w:rPr>
        <w:tab/>
        <w:t xml:space="preserve">160 </w:t>
      </w:r>
      <w:r>
        <w:rPr>
          <w:rFonts w:ascii="Arial" w:hAnsi="Arial" w:cs="Arial"/>
          <w:color w:val="17365D"/>
          <w:sz w:val="20"/>
          <w:szCs w:val="20"/>
        </w:rPr>
        <w:sym w:font="Symbol" w:char="F0B4"/>
      </w:r>
      <w:r>
        <w:rPr>
          <w:rFonts w:ascii="Arial" w:hAnsi="Arial" w:cs="Arial"/>
          <w:color w:val="17365D"/>
          <w:sz w:val="20"/>
          <w:szCs w:val="20"/>
        </w:rPr>
        <w:t xml:space="preserve"> 220cm</w:t>
      </w:r>
    </w:p>
    <w:p w:rsidR="00423BD5" w:rsidRDefault="00423BD5">
      <w:pPr>
        <w:ind w:right="-2"/>
        <w:jc w:val="both"/>
        <w:rPr>
          <w:rFonts w:ascii="Arial" w:hAnsi="Arial" w:cs="Arial"/>
          <w:color w:val="17365D"/>
          <w:sz w:val="20"/>
          <w:szCs w:val="20"/>
        </w:rPr>
      </w:pPr>
      <w:r>
        <w:rPr>
          <w:rFonts w:ascii="Arial" w:hAnsi="Arial" w:cs="Arial"/>
          <w:color w:val="17365D"/>
          <w:sz w:val="20"/>
          <w:szCs w:val="20"/>
        </w:rPr>
        <w:tab/>
        <w:t>-la-fenêtre de la salle de bains a les dimensions suivantes :</w:t>
      </w:r>
    </w:p>
    <w:p w:rsidR="00423BD5" w:rsidRDefault="00423BD5">
      <w:pPr>
        <w:ind w:right="-2"/>
        <w:jc w:val="both"/>
        <w:rPr>
          <w:rFonts w:ascii="Arial" w:hAnsi="Arial" w:cs="Arial"/>
          <w:color w:val="17365D"/>
          <w:sz w:val="20"/>
          <w:szCs w:val="20"/>
        </w:rPr>
      </w:pPr>
      <w:r>
        <w:rPr>
          <w:rFonts w:ascii="Arial" w:hAnsi="Arial" w:cs="Arial"/>
          <w:color w:val="17365D"/>
          <w:sz w:val="20"/>
          <w:szCs w:val="20"/>
        </w:rPr>
        <w:tab/>
        <w:t xml:space="preserve">40 </w:t>
      </w:r>
      <w:r>
        <w:rPr>
          <w:rFonts w:ascii="Arial" w:hAnsi="Arial" w:cs="Arial"/>
          <w:color w:val="17365D"/>
          <w:sz w:val="20"/>
          <w:szCs w:val="20"/>
        </w:rPr>
        <w:sym w:font="Symbol" w:char="F0B4"/>
      </w:r>
      <w:r>
        <w:rPr>
          <w:rFonts w:ascii="Arial" w:hAnsi="Arial" w:cs="Arial"/>
          <w:color w:val="17365D"/>
          <w:sz w:val="20"/>
          <w:szCs w:val="20"/>
        </w:rPr>
        <w:t xml:space="preserve"> 40cm</w:t>
      </w:r>
    </w:p>
    <w:p w:rsidR="00423BD5" w:rsidRDefault="00423BD5">
      <w:pPr>
        <w:ind w:right="-2"/>
        <w:jc w:val="both"/>
        <w:rPr>
          <w:rFonts w:ascii="Arial" w:hAnsi="Arial" w:cs="Arial"/>
          <w:color w:val="17365D"/>
          <w:sz w:val="20"/>
          <w:szCs w:val="20"/>
        </w:rPr>
      </w:pPr>
      <w:r>
        <w:rPr>
          <w:rFonts w:ascii="Arial" w:hAnsi="Arial" w:cs="Arial"/>
          <w:color w:val="17365D"/>
          <w:sz w:val="20"/>
          <w:szCs w:val="20"/>
        </w:rPr>
        <w:t xml:space="preserve">La porte d’entrée vitrée a les dimensions suivantes : 90 </w:t>
      </w:r>
      <w:r>
        <w:rPr>
          <w:rFonts w:ascii="Arial" w:hAnsi="Arial" w:cs="Arial"/>
          <w:color w:val="17365D"/>
          <w:sz w:val="20"/>
          <w:szCs w:val="20"/>
        </w:rPr>
        <w:sym w:font="Symbol" w:char="F0B4"/>
      </w:r>
      <w:r>
        <w:rPr>
          <w:rFonts w:ascii="Arial" w:hAnsi="Arial" w:cs="Arial"/>
          <w:color w:val="17365D"/>
          <w:sz w:val="20"/>
          <w:szCs w:val="20"/>
        </w:rPr>
        <w:t xml:space="preserve"> 220cm.</w:t>
      </w:r>
    </w:p>
    <w:p w:rsidR="00423BD5" w:rsidRDefault="00423BD5">
      <w:pPr>
        <w:ind w:right="-2"/>
        <w:jc w:val="both"/>
        <w:rPr>
          <w:rFonts w:ascii="Arial" w:hAnsi="Arial" w:cs="Arial"/>
          <w:color w:val="17365D"/>
          <w:sz w:val="20"/>
          <w:szCs w:val="20"/>
        </w:rPr>
      </w:pPr>
      <w:r>
        <w:rPr>
          <w:rFonts w:ascii="Arial" w:hAnsi="Arial" w:cs="Arial"/>
          <w:color w:val="17365D"/>
          <w:sz w:val="20"/>
          <w:szCs w:val="20"/>
        </w:rPr>
        <w:t>La hauteur sous plafond est donnée à 2,5m.</w:t>
      </w:r>
    </w:p>
    <w:p w:rsidR="00423BD5" w:rsidRDefault="00423BD5">
      <w:pPr>
        <w:ind w:right="-2"/>
        <w:jc w:val="both"/>
        <w:rPr>
          <w:rFonts w:ascii="Arial" w:hAnsi="Arial" w:cs="Arial"/>
          <w:color w:val="17365D"/>
          <w:sz w:val="20"/>
          <w:szCs w:val="20"/>
        </w:rPr>
      </w:pPr>
      <w:r>
        <w:rPr>
          <w:rFonts w:ascii="Arial" w:hAnsi="Arial" w:cs="Arial"/>
          <w:color w:val="17365D"/>
          <w:sz w:val="20"/>
          <w:szCs w:val="20"/>
        </w:rPr>
        <w:t>Le pavillon est situé à Saint Quentin, à une altitude de 200m.</w:t>
      </w:r>
    </w:p>
    <w:p w:rsidR="00423BD5" w:rsidRDefault="00423BD5">
      <w:pPr>
        <w:ind w:right="-2"/>
        <w:jc w:val="both"/>
        <w:rPr>
          <w:rFonts w:ascii="Arial" w:hAnsi="Arial" w:cs="Arial"/>
          <w:color w:val="17365D"/>
          <w:sz w:val="20"/>
          <w:szCs w:val="20"/>
        </w:rPr>
      </w:pPr>
      <w:r>
        <w:rPr>
          <w:rFonts w:ascii="Arial" w:hAnsi="Arial" w:cs="Arial"/>
          <w:color w:val="17365D"/>
          <w:sz w:val="20"/>
          <w:szCs w:val="20"/>
        </w:rPr>
        <w:t>Isolation pièce par pièce ( cas d’une rénovation partielle).</w:t>
      </w:r>
    </w:p>
    <w:p w:rsidR="00423BD5" w:rsidRDefault="00423BD5">
      <w:pPr>
        <w:ind w:right="-2"/>
        <w:jc w:val="both"/>
        <w:rPr>
          <w:rFonts w:ascii="Arial" w:hAnsi="Arial" w:cs="Arial"/>
          <w:color w:val="17365D"/>
          <w:sz w:val="20"/>
          <w:szCs w:val="20"/>
        </w:rPr>
      </w:pPr>
    </w:p>
    <w:p w:rsidR="00423BD5" w:rsidRDefault="00423BD5">
      <w:pPr>
        <w:numPr>
          <w:ilvl w:val="0"/>
          <w:numId w:val="31"/>
        </w:numPr>
        <w:ind w:right="-2"/>
        <w:jc w:val="both"/>
        <w:rPr>
          <w:rFonts w:ascii="Arial" w:hAnsi="Arial" w:cs="Arial"/>
          <w:color w:val="17365D"/>
          <w:sz w:val="20"/>
          <w:szCs w:val="20"/>
        </w:rPr>
      </w:pPr>
      <w:r>
        <w:rPr>
          <w:rFonts w:ascii="Arial" w:hAnsi="Arial" w:cs="Arial"/>
          <w:color w:val="17365D"/>
          <w:sz w:val="20"/>
          <w:szCs w:val="20"/>
        </w:rPr>
        <w:t>Séjour : 10 cm de laine de roche.</w:t>
      </w:r>
    </w:p>
    <w:p w:rsidR="00423BD5" w:rsidRDefault="00423BD5">
      <w:pPr>
        <w:numPr>
          <w:ilvl w:val="0"/>
          <w:numId w:val="31"/>
        </w:numPr>
        <w:ind w:right="-2"/>
        <w:jc w:val="both"/>
        <w:rPr>
          <w:rFonts w:ascii="Arial" w:hAnsi="Arial" w:cs="Arial"/>
          <w:color w:val="17365D"/>
          <w:sz w:val="20"/>
          <w:szCs w:val="20"/>
        </w:rPr>
      </w:pPr>
      <w:r>
        <w:rPr>
          <w:rFonts w:ascii="Arial" w:hAnsi="Arial" w:cs="Arial"/>
          <w:color w:val="17365D"/>
          <w:sz w:val="20"/>
          <w:szCs w:val="20"/>
        </w:rPr>
        <w:t>Cuisine : 4 cm de polystyrène extrudé.</w:t>
      </w:r>
    </w:p>
    <w:p w:rsidR="00423BD5" w:rsidRDefault="00423BD5">
      <w:pPr>
        <w:numPr>
          <w:ilvl w:val="0"/>
          <w:numId w:val="31"/>
        </w:numPr>
        <w:ind w:right="-2"/>
        <w:jc w:val="both"/>
        <w:rPr>
          <w:rFonts w:ascii="Arial" w:hAnsi="Arial" w:cs="Arial"/>
          <w:color w:val="17365D"/>
          <w:sz w:val="20"/>
          <w:szCs w:val="20"/>
        </w:rPr>
      </w:pPr>
      <w:r>
        <w:rPr>
          <w:rFonts w:ascii="Arial" w:hAnsi="Arial" w:cs="Arial"/>
          <w:color w:val="17365D"/>
          <w:sz w:val="20"/>
          <w:szCs w:val="20"/>
        </w:rPr>
        <w:t>Chambre 1 : 2 cm de polystyrène expansé.</w:t>
      </w:r>
    </w:p>
    <w:p w:rsidR="00423BD5" w:rsidRDefault="00423BD5">
      <w:pPr>
        <w:numPr>
          <w:ilvl w:val="0"/>
          <w:numId w:val="31"/>
        </w:numPr>
        <w:ind w:right="-2"/>
        <w:jc w:val="both"/>
        <w:rPr>
          <w:rFonts w:ascii="Arial" w:hAnsi="Arial" w:cs="Arial"/>
          <w:color w:val="17365D"/>
          <w:sz w:val="20"/>
          <w:szCs w:val="20"/>
        </w:rPr>
      </w:pPr>
      <w:r>
        <w:rPr>
          <w:rFonts w:ascii="Arial" w:hAnsi="Arial" w:cs="Arial"/>
          <w:color w:val="17365D"/>
          <w:sz w:val="20"/>
          <w:szCs w:val="20"/>
        </w:rPr>
        <w:t>Chambre 2 : 2 cm de polystyrène expansé.</w:t>
      </w:r>
    </w:p>
    <w:p w:rsidR="00423BD5" w:rsidRDefault="00423BD5">
      <w:pPr>
        <w:numPr>
          <w:ilvl w:val="0"/>
          <w:numId w:val="31"/>
        </w:numPr>
        <w:ind w:right="-2"/>
        <w:jc w:val="both"/>
        <w:rPr>
          <w:rFonts w:ascii="Arial" w:hAnsi="Arial" w:cs="Arial"/>
          <w:color w:val="17365D"/>
          <w:sz w:val="20"/>
          <w:szCs w:val="20"/>
        </w:rPr>
      </w:pPr>
      <w:r>
        <w:rPr>
          <w:rFonts w:ascii="Arial" w:hAnsi="Arial" w:cs="Arial"/>
          <w:color w:val="17365D"/>
          <w:sz w:val="20"/>
          <w:szCs w:val="20"/>
        </w:rPr>
        <w:t>Salle de bain : 2 cm de polystyrène expansé.</w:t>
      </w:r>
    </w:p>
    <w:p w:rsidR="00423BD5" w:rsidRDefault="00423BD5">
      <w:pPr>
        <w:ind w:right="-2"/>
        <w:jc w:val="both"/>
        <w:rPr>
          <w:rFonts w:ascii="Arial" w:hAnsi="Arial" w:cs="Arial"/>
          <w:color w:val="17365D"/>
        </w:rPr>
      </w:pPr>
    </w:p>
    <w:p w:rsidR="00423BD5" w:rsidRDefault="00423BD5">
      <w:pPr>
        <w:ind w:right="-2"/>
        <w:jc w:val="both"/>
        <w:rPr>
          <w:rFonts w:ascii="Arial" w:hAnsi="Arial" w:cs="Arial"/>
          <w:color w:val="17365D"/>
          <w:sz w:val="20"/>
          <w:szCs w:val="20"/>
        </w:rPr>
      </w:pPr>
      <w:r>
        <w:rPr>
          <w:rFonts w:ascii="Arial" w:hAnsi="Arial" w:cs="Arial"/>
          <w:color w:val="17365D"/>
          <w:sz w:val="20"/>
          <w:szCs w:val="20"/>
        </w:rPr>
        <w:t xml:space="preserve">Toutes les fenêtres sont équipées de double vitrage.                                             </w:t>
      </w:r>
    </w:p>
    <w:p w:rsidR="00423BD5" w:rsidRDefault="00423BD5">
      <w:pPr>
        <w:ind w:left="284"/>
        <w:rPr>
          <w:rFonts w:ascii="Times New Roman" w:hAnsi="Times New Roman" w:cs="Times New Roman"/>
        </w:rPr>
      </w:pPr>
      <w:r>
        <w:rPr>
          <w:rFonts w:ascii="Arial" w:hAnsi="Arial" w:cs="Arial"/>
          <w:color w:val="17365D"/>
        </w:rPr>
        <w:br w:type="page"/>
      </w:r>
    </w:p>
    <w:p w:rsidR="00423BD5" w:rsidRDefault="00423BD5">
      <w:pPr>
        <w:rPr>
          <w:rFonts w:ascii="Times New Roman" w:hAnsi="Times New Roman" w:cs="Times New Roman"/>
        </w:rPr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in;margin-top:-26.8pt;width:54pt;height:27pt;z-index:251633664" filled="f" stroked="f">
            <v:textbox style="mso-next-textbox:#_x0000_s1029">
              <w:txbxContent>
                <w:p w:rsidR="00423BD5" w:rsidRDefault="00423BD5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8m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9pt;margin-top:-8.8pt;width:331.5pt;height:0;z-index:251611136" o:connectortype="straight">
            <v:stroke startarrow="block" endarrow="block"/>
          </v:shape>
        </w:pict>
      </w:r>
    </w:p>
    <w:p w:rsidR="00423BD5" w:rsidRDefault="00423BD5">
      <w:pPr>
        <w:rPr>
          <w:rFonts w:ascii="Times New Roman" w:hAnsi="Times New Roman" w:cs="Times New Roman"/>
        </w:rPr>
      </w:pPr>
    </w:p>
    <w:p w:rsidR="00423BD5" w:rsidRDefault="00423BD5">
      <w:pPr>
        <w:rPr>
          <w:rFonts w:ascii="Times New Roman" w:hAnsi="Times New Roman" w:cs="Times New Roman"/>
        </w:rPr>
      </w:pPr>
    </w:p>
    <w:p w:rsidR="00423BD5" w:rsidRDefault="00423BD5">
      <w:pPr>
        <w:tabs>
          <w:tab w:val="left" w:pos="5800"/>
        </w:tabs>
        <w:rPr>
          <w:rFonts w:ascii="Times New Roman" w:hAnsi="Times New Roman" w:cs="Times New Roman"/>
        </w:rPr>
      </w:pPr>
      <w:r>
        <w:rPr>
          <w:noProof/>
          <w:lang w:eastAsia="fr-FR"/>
        </w:rPr>
        <w:pict>
          <v:shape id="_x0000_s1031" type="#_x0000_t202" style="position:absolute;margin-left:248.25pt;margin-top:200.35pt;width:57.75pt;height:24.05pt;z-index:251637760" filled="f" stroked="f">
            <v:textbox style="mso-next-textbox:#_x0000_s1031">
              <w:txbxContent>
                <w:p w:rsidR="00423BD5" w:rsidRDefault="00423BD5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1m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2" type="#_x0000_t202" style="position:absolute;margin-left:207.35pt;margin-top:245.65pt;width:38.65pt;height:46.5pt;z-index:251649024" filled="f" stroked="f">
            <v:textbox style="layout-flow:vertical;mso-layout-flow-alt:bottom-to-top;mso-next-textbox:#_x0000_s1032">
              <w:txbxContent>
                <w:p w:rsidR="00423BD5" w:rsidRDefault="00423BD5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2m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3" type="#_x0000_t32" style="position:absolute;margin-left:231.4pt;margin-top:237.4pt;width:0;height:87pt;z-index:251648000" o:connectortype="straight">
            <v:stroke startarrow="block" endarrow="block"/>
          </v:shape>
        </w:pict>
      </w:r>
      <w:r>
        <w:rPr>
          <w:noProof/>
          <w:lang w:eastAsia="fr-FR"/>
        </w:rPr>
        <w:pict>
          <v:shape id="_x0000_s1034" type="#_x0000_t32" style="position:absolute;margin-left:248.65pt;margin-top:206.25pt;width:0;height:51.75pt;rotation:-90;z-index:251646976" o:connectortype="straight">
            <v:stroke dashstyle="dash"/>
          </v:shape>
        </w:pict>
      </w:r>
      <w:r>
        <w:rPr>
          <w:noProof/>
          <w:lang w:eastAsia="fr-FR"/>
        </w:rPr>
        <w:pict>
          <v:shape id="_x0000_s1035" type="#_x0000_t32" style="position:absolute;margin-left:247.15pt;margin-top:306pt;width:0;height:51.75pt;rotation:-90;z-index:251645952" o:connectortype="straight">
            <v:stroke dashstyle="dash"/>
          </v:shape>
        </w:pict>
      </w:r>
      <w:r>
        <w:rPr>
          <w:noProof/>
          <w:lang w:eastAsia="fr-FR"/>
        </w:rPr>
        <w:pict>
          <v:shape id="_x0000_s1036" type="#_x0000_t202" style="position:absolute;margin-left:180pt;margin-top:576.4pt;width:57.75pt;height:25.8pt;z-index:251644928" filled="f" stroked="f">
            <v:textbox style="mso-next-textbox:#_x0000_s1036">
              <w:txbxContent>
                <w:p w:rsidR="00423BD5" w:rsidRDefault="00423BD5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10,25m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7" type="#_x0000_t32" style="position:absolute;margin-left:249pt;margin-top:224.35pt;width:37.5pt;height:.05pt;z-index:251643904" o:connectortype="straight">
            <v:stroke startarrow="block" endarrow="block"/>
          </v:shape>
        </w:pict>
      </w:r>
      <w:r>
        <w:rPr>
          <w:noProof/>
          <w:lang w:eastAsia="fr-FR"/>
        </w:rPr>
        <w:pict>
          <v:shape id="_x0000_s1038" type="#_x0000_t32" style="position:absolute;margin-left:289.5pt;margin-top:215.35pt;width:0;height:22.85pt;z-index:251642880" o:connectortype="straight">
            <v:stroke dashstyle="dash"/>
          </v:shape>
        </w:pict>
      </w:r>
      <w:r>
        <w:rPr>
          <w:noProof/>
          <w:lang w:eastAsia="fr-FR"/>
        </w:rPr>
        <w:pict>
          <v:shape id="_x0000_s1039" type="#_x0000_t32" style="position:absolute;margin-left:246pt;margin-top:214.55pt;width:0;height:22.85pt;z-index:251641856" o:connectortype="straight">
            <v:stroke dashstyle="dash"/>
          </v:shape>
        </w:pict>
      </w:r>
      <w:r>
        <w:rPr>
          <w:noProof/>
          <w:lang w:eastAsia="fr-FR"/>
        </w:rPr>
        <w:pict>
          <v:shape id="_x0000_s1040" type="#_x0000_t202" style="position:absolute;margin-left:-17.75pt;margin-top:211.15pt;width:32.35pt;height:46.5pt;z-index:251640832" filled="f" stroked="f">
            <v:textbox style="layout-flow:vertical;mso-layout-flow-alt:bottom-to-top;mso-next-textbox:#_x0000_s1040">
              <w:txbxContent>
                <w:p w:rsidR="00423BD5" w:rsidRDefault="00423BD5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4,5m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1" type="#_x0000_t32" style="position:absolute;margin-left:6pt;margin-top:399.5pt;width:0;height:144.65pt;z-index:251639808" o:connectortype="straight">
            <v:stroke startarrow="block" endarrow="block"/>
          </v:shape>
        </w:pict>
      </w:r>
      <w:r>
        <w:rPr>
          <w:noProof/>
          <w:lang w:eastAsia="fr-FR"/>
        </w:rPr>
        <w:pict>
          <v:shape id="_x0000_s1042" type="#_x0000_t202" style="position:absolute;margin-left:-18.1pt;margin-top:424.15pt;width:32.35pt;height:46.5pt;z-index:251638784" filled="f" stroked="f">
            <v:textbox style="layout-flow:vertical;mso-layout-flow-alt:bottom-to-top;mso-next-textbox:#_x0000_s1042">
              <w:txbxContent>
                <w:p w:rsidR="00423BD5" w:rsidRDefault="00423BD5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4m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3" type="#_x0000_t32" style="position:absolute;margin-left:18.35pt;margin-top:580.15pt;width:421.95pt;height:0;z-index:251636736" o:connectortype="straight">
            <v:stroke startarrow="block" endarrow="block"/>
          </v:shape>
        </w:pict>
      </w:r>
      <w:r>
        <w:rPr>
          <w:noProof/>
          <w:lang w:eastAsia="fr-FR"/>
        </w:rPr>
        <w:pict>
          <v:shape id="_x0000_s1044" type="#_x0000_t202" style="position:absolute;margin-left:319.45pt;margin-top:554.3pt;width:54pt;height:19pt;z-index:251635712" filled="f" stroked="f">
            <v:textbox style="mso-next-textbox:#_x0000_s1044">
              <w:txbxContent>
                <w:p w:rsidR="00423BD5" w:rsidRDefault="00423BD5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4,75m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5" type="#_x0000_t32" style="position:absolute;margin-left:251.55pt;margin-top:558.05pt;width:188.75pt;height:0;z-index:251634688" o:connectortype="straight">
            <v:stroke startarrow="block" endarrow="block"/>
          </v:shape>
        </w:pict>
      </w:r>
      <w:r>
        <w:rPr>
          <w:noProof/>
          <w:lang w:eastAsia="fr-FR"/>
        </w:rPr>
        <w:pict>
          <v:shape id="_x0000_s1046" type="#_x0000_t32" style="position:absolute;margin-left:18.35pt;margin-top:558.05pt;width:149.65pt;height:0;z-index:251632640" o:connectortype="straight">
            <v:stroke startarrow="block" endarrow="block"/>
          </v:shape>
        </w:pict>
      </w:r>
      <w:r>
        <w:rPr>
          <w:noProof/>
          <w:lang w:eastAsia="fr-FR"/>
        </w:rPr>
        <w:pict>
          <v:shape id="_x0000_s1047" type="#_x0000_t32" style="position:absolute;margin-left:247.5pt;margin-top:535.2pt;width:0;height:22.85pt;z-index:251631616" o:connectortype="straight">
            <v:stroke dashstyle="dash"/>
          </v:shape>
        </w:pict>
      </w:r>
      <w:r>
        <w:rPr>
          <w:noProof/>
          <w:lang w:eastAsia="fr-FR"/>
        </w:rPr>
        <w:pict>
          <v:shape id="_x0000_s1048" type="#_x0000_t32" style="position:absolute;margin-left:171pt;margin-top:535.2pt;width:0;height:22.85pt;z-index:251630592" o:connectortype="straight">
            <v:stroke dashstyle="dash"/>
          </v:shape>
        </w:pict>
      </w:r>
      <w:r>
        <w:rPr>
          <w:noProof/>
          <w:lang w:eastAsia="fr-FR"/>
        </w:rPr>
        <w:pict>
          <v:shape id="_x0000_s1049" type="#_x0000_t32" style="position:absolute;margin-left:441.8pt;margin-top:535.2pt;width:0;height:51.75pt;z-index:251629568" o:connectortype="straight">
            <v:stroke dashstyle="dash"/>
          </v:shape>
        </w:pict>
      </w:r>
      <w:r>
        <w:rPr>
          <w:noProof/>
          <w:lang w:eastAsia="fr-FR"/>
        </w:rPr>
        <w:pict>
          <v:shape id="_x0000_s1050" type="#_x0000_t32" style="position:absolute;margin-left:16.1pt;margin-top:538.55pt;width:0;height:51.75pt;z-index:251628544" o:connectortype="straight">
            <v:stroke dashstyle="dash"/>
          </v:shape>
        </w:pict>
      </w:r>
      <w:r>
        <w:rPr>
          <w:noProof/>
          <w:lang w:eastAsia="fr-FR"/>
        </w:rPr>
        <w:pict>
          <v:shape id="_x0000_s1051" type="#_x0000_t32" style="position:absolute;margin-left:6pt;margin-top:166.95pt;width:0;height:230.15pt;z-index:251627520" o:connectortype="straight">
            <v:stroke startarrow="block" endarrow="block"/>
          </v:shape>
        </w:pict>
      </w:r>
      <w:r>
        <w:rPr>
          <w:noProof/>
          <w:lang w:eastAsia="fr-FR"/>
        </w:rPr>
        <w:pict>
          <v:shape id="_x0000_s1052" type="#_x0000_t32" style="position:absolute;margin-left:-1.95pt;margin-top:165.4pt;width:33.7pt;height:.05pt;z-index:251626496" o:connectortype="straight">
            <v:stroke dashstyle="dash"/>
          </v:shape>
        </w:pict>
      </w:r>
      <w:r>
        <w:rPr>
          <w:noProof/>
          <w:lang w:eastAsia="fr-FR"/>
        </w:rPr>
        <w:pict>
          <v:shape id="_x0000_s1053" type="#_x0000_t202" style="position:absolute;margin-left:78.75pt;margin-top:554.3pt;width:54pt;height:19pt;z-index:251625472" filled="f" stroked="f">
            <v:textbox style="mso-next-textbox:#_x0000_s1053">
              <w:txbxContent>
                <w:p w:rsidR="00423BD5" w:rsidRDefault="00423BD5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3,75m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54" type="#_x0000_t32" style="position:absolute;margin-left:375.75pt;margin-top:-58.45pt;width:0;height:223.1pt;z-index:251624448" o:connectortype="straight">
            <v:stroke startarrow="block" endarrow="block"/>
          </v:shape>
        </w:pict>
      </w:r>
      <w:r>
        <w:rPr>
          <w:noProof/>
          <w:lang w:eastAsia="fr-FR"/>
        </w:rPr>
        <w:pict>
          <v:shape id="_x0000_s1055" type="#_x0000_t32" style="position:absolute;margin-left:440.3pt;margin-top:545.65pt;width:33.7pt;height:.05pt;z-index:251623424" o:connectortype="straight">
            <v:stroke dashstyle="dash"/>
          </v:shape>
        </w:pict>
      </w:r>
      <w:r>
        <w:rPr>
          <w:noProof/>
          <w:lang w:eastAsia="fr-FR"/>
        </w:rPr>
        <w:pict>
          <v:shape id="_x0000_s1056" type="#_x0000_t32" style="position:absolute;margin-left:444.05pt;margin-top:397.1pt;width:33.7pt;height:.05pt;z-index:251622400" o:connectortype="straight">
            <v:stroke dashstyle="dash"/>
          </v:shape>
        </w:pict>
      </w:r>
      <w:r>
        <w:rPr>
          <w:noProof/>
          <w:lang w:eastAsia="fr-FR"/>
        </w:rPr>
        <w:pict>
          <v:shape id="_x0000_s1057" type="#_x0000_t32" style="position:absolute;margin-left:342.05pt;margin-top:226.9pt;width:33.7pt;height:.05pt;z-index:251621376" o:connectortype="straight">
            <v:stroke dashstyle="dash"/>
          </v:shape>
        </w:pict>
      </w:r>
      <w:r>
        <w:rPr>
          <w:noProof/>
          <w:lang w:eastAsia="fr-FR"/>
        </w:rPr>
        <w:pict>
          <v:shape id="_x0000_s1058" type="#_x0000_t32" style="position:absolute;margin-left:20.2pt;margin-top:371.25pt;width:0;height:51.75pt;rotation:-90;z-index:251620352" o:connectortype="straight">
            <v:stroke dashstyle="dash"/>
          </v:shape>
        </w:pict>
      </w:r>
      <w:r>
        <w:rPr>
          <w:noProof/>
          <w:lang w:eastAsia="fr-FR"/>
        </w:rPr>
        <w:pict>
          <v:shape id="_x0000_s1059" type="#_x0000_t32" style="position:absolute;margin-left:369.4pt;margin-top:-86.25pt;width:0;height:51.75pt;rotation:-90;z-index:251619328" o:connectortype="straight">
            <v:stroke dashstyle="dash"/>
          </v:shape>
        </w:pict>
      </w:r>
      <w:r>
        <w:rPr>
          <w:noProof/>
          <w:lang w:eastAsia="fr-FR"/>
        </w:rPr>
        <w:pict>
          <v:shape id="_x0000_s1060" type="#_x0000_t32" style="position:absolute;margin-left:342.05pt;margin-top:166.9pt;width:33.7pt;height:.05pt;z-index:251618304" o:connectortype="straight">
            <v:stroke dashstyle="dash"/>
          </v:shape>
        </w:pict>
      </w:r>
      <w:r>
        <w:rPr>
          <w:noProof/>
          <w:lang w:eastAsia="fr-FR"/>
        </w:rPr>
        <w:pict>
          <v:shape id="_x0000_s1061" type="#_x0000_t32" style="position:absolute;margin-left:10.4pt;margin-top:521.3pt;width:0;height:51.75pt;rotation:-90;z-index:251617280" o:connectortype="straight">
            <v:stroke dashstyle="dash"/>
          </v:shape>
        </w:pict>
      </w:r>
      <w:r>
        <w:rPr>
          <w:noProof/>
          <w:lang w:eastAsia="fr-FR"/>
        </w:rPr>
        <w:pict>
          <v:shape id="_x0000_s1062" type="#_x0000_t32" style="position:absolute;margin-left:-9pt;margin-top:-85.85pt;width:0;height:51.75pt;rotation:-90;z-index:251616256" o:connectortype="straight">
            <v:stroke dashstyle="dash"/>
          </v:shape>
        </w:pict>
      </w:r>
      <w:r>
        <w:rPr>
          <w:noProof/>
          <w:lang w:eastAsia="fr-FR"/>
        </w:rPr>
        <w:pict>
          <v:shape id="_x0000_s1063" type="#_x0000_t32" style="position:absolute;margin-left:345.75pt;margin-top:-107.6pt;width:0;height:51.75pt;z-index:251615232" o:connectortype="straight">
            <v:stroke dashstyle="dash"/>
          </v:shape>
        </w:pict>
      </w:r>
      <w:r>
        <w:rPr>
          <w:noProof/>
          <w:lang w:eastAsia="fr-FR"/>
        </w:rPr>
        <w:pict>
          <v:shape id="_x0000_s1064" type="#_x0000_t32" style="position:absolute;margin-left:10.5pt;margin-top:-107.6pt;width:0;height:51.75pt;z-index:251614208" o:connectortype="straight">
            <v:stroke dashstyle="dash"/>
          </v:shape>
        </w:pict>
      </w:r>
      <w:r>
        <w:rPr>
          <w:noProof/>
          <w:lang w:eastAsia="fr-FR"/>
        </w:rPr>
        <w:pict>
          <v:shape id="_x0000_s1065" type="#_x0000_t32" style="position:absolute;margin-left:-24.75pt;margin-top:-60.35pt;width:0;height:605.25pt;z-index:251613184" o:connectortype="straight">
            <v:stroke startarrow="block" endarrow="block"/>
          </v:shape>
        </w:pict>
      </w:r>
      <w:r>
        <w:rPr>
          <w:noProof/>
          <w:lang w:eastAsia="fr-FR"/>
        </w:rPr>
        <w:pict>
          <v:shape id="_x0000_s1066" type="#_x0000_t202" style="position:absolute;margin-left:373.45pt;margin-top:27.15pt;width:38.25pt;height:19pt;z-index:251612160" filled="f" stroked="f">
            <v:textbox style="mso-next-textbox:#_x0000_s1066">
              <w:txbxContent>
                <w:p w:rsidR="00423BD5" w:rsidRDefault="00423BD5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5m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7" type="#_x0000_t75" style="position:absolute;margin-left:-9pt;margin-top:-69.65pt;width:495.75pt;height:627.7pt;z-index:251610112">
            <v:imagedata r:id="rId9" o:title="architecture" croptop="5417f" cropbottom="3237f"/>
          </v:shape>
        </w:pict>
      </w:r>
      <w:r>
        <w:rPr>
          <w:noProof/>
          <w:lang w:eastAsia="fr-FR"/>
        </w:rPr>
        <w:pict>
          <v:shape id="_x0000_s1068" type="#_x0000_t202" style="position:absolute;margin-left:442.1pt;margin-top:304.15pt;width:38.65pt;height:46.5pt;z-index:251651072" filled="f" stroked="f">
            <v:textbox style="layout-flow:vertical;mso-layout-flow-alt:bottom-to-top;mso-next-textbox:#_x0000_s1068">
              <w:txbxContent>
                <w:p w:rsidR="00423BD5" w:rsidRDefault="00423BD5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2m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9" type="#_x0000_t32" style="position:absolute;margin-left:466.5pt;margin-top:293.65pt;width:0;height:98.25pt;z-index:251650048" o:connectortype="straight">
            <v:stroke startarrow="block" endarrow="block"/>
          </v:shape>
        </w:pict>
      </w:r>
      <w:r>
        <w:rPr>
          <w:rFonts w:ascii="Times New Roman" w:hAnsi="Times New Roman" w:cs="Times New Roman"/>
        </w:rPr>
        <w:tab/>
      </w:r>
      <w:bookmarkStart w:id="0" w:name="_GoBack"/>
      <w:bookmarkEnd w:id="0"/>
    </w:p>
    <w:p w:rsidR="00423BD5" w:rsidRDefault="00423BD5">
      <w:pPr>
        <w:rPr>
          <w:rFonts w:ascii="Times New Roman" w:hAnsi="Times New Roman" w:cs="Times New Roman"/>
        </w:rPr>
      </w:pPr>
    </w:p>
    <w:p w:rsidR="00423BD5" w:rsidRDefault="00423BD5">
      <w:pPr>
        <w:rPr>
          <w:rFonts w:ascii="Times New Roman" w:hAnsi="Times New Roman" w:cs="Times New Roman"/>
        </w:rPr>
      </w:pPr>
    </w:p>
    <w:p w:rsidR="00423BD5" w:rsidRDefault="00423BD5">
      <w:pPr>
        <w:rPr>
          <w:rFonts w:ascii="Times New Roman" w:hAnsi="Times New Roman" w:cs="Times New Roman"/>
        </w:rPr>
      </w:pPr>
    </w:p>
    <w:p w:rsidR="00423BD5" w:rsidRDefault="00423BD5">
      <w:pPr>
        <w:rPr>
          <w:rFonts w:ascii="Times New Roman" w:hAnsi="Times New Roman" w:cs="Times New Roman"/>
        </w:rPr>
      </w:pPr>
    </w:p>
    <w:p w:rsidR="00423BD5" w:rsidRDefault="00423BD5">
      <w:pPr>
        <w:rPr>
          <w:rFonts w:ascii="Times New Roman" w:hAnsi="Times New Roman" w:cs="Times New Roman"/>
        </w:rPr>
      </w:pPr>
    </w:p>
    <w:p w:rsidR="00423BD5" w:rsidRDefault="00423BD5">
      <w:pPr>
        <w:rPr>
          <w:rFonts w:ascii="Times New Roman" w:hAnsi="Times New Roman" w:cs="Times New Roman"/>
        </w:rPr>
      </w:pPr>
    </w:p>
    <w:p w:rsidR="00423BD5" w:rsidRDefault="00423BD5">
      <w:pPr>
        <w:rPr>
          <w:rFonts w:ascii="Times New Roman" w:hAnsi="Times New Roman" w:cs="Times New Roman"/>
        </w:rPr>
      </w:pPr>
    </w:p>
    <w:p w:rsidR="00423BD5" w:rsidRDefault="00423BD5">
      <w:pPr>
        <w:rPr>
          <w:rFonts w:ascii="Times New Roman" w:hAnsi="Times New Roman" w:cs="Times New Roman"/>
        </w:rPr>
      </w:pPr>
    </w:p>
    <w:p w:rsidR="00423BD5" w:rsidRDefault="00423BD5">
      <w:pPr>
        <w:rPr>
          <w:rFonts w:ascii="Times New Roman" w:hAnsi="Times New Roman" w:cs="Times New Roman"/>
        </w:rPr>
      </w:pPr>
    </w:p>
    <w:p w:rsidR="00423BD5" w:rsidRDefault="00423BD5">
      <w:pPr>
        <w:rPr>
          <w:rFonts w:ascii="Times New Roman" w:hAnsi="Times New Roman" w:cs="Times New Roman"/>
        </w:rPr>
      </w:pPr>
    </w:p>
    <w:p w:rsidR="00423BD5" w:rsidRDefault="00423BD5">
      <w:pPr>
        <w:rPr>
          <w:rFonts w:ascii="Times New Roman" w:hAnsi="Times New Roman" w:cs="Times New Roman"/>
        </w:rPr>
      </w:pPr>
    </w:p>
    <w:p w:rsidR="00423BD5" w:rsidRDefault="00423BD5">
      <w:pPr>
        <w:rPr>
          <w:rFonts w:ascii="Times New Roman" w:hAnsi="Times New Roman" w:cs="Times New Roman"/>
        </w:rPr>
      </w:pPr>
    </w:p>
    <w:p w:rsidR="00423BD5" w:rsidRDefault="00423BD5">
      <w:pPr>
        <w:rPr>
          <w:rFonts w:ascii="Times New Roman" w:hAnsi="Times New Roman" w:cs="Times New Roman"/>
        </w:rPr>
      </w:pPr>
    </w:p>
    <w:p w:rsidR="00423BD5" w:rsidRDefault="00423BD5">
      <w:pPr>
        <w:rPr>
          <w:rFonts w:ascii="Times New Roman" w:hAnsi="Times New Roman" w:cs="Times New Roman"/>
        </w:rPr>
      </w:pPr>
    </w:p>
    <w:p w:rsidR="00423BD5" w:rsidRDefault="00423BD5">
      <w:pPr>
        <w:rPr>
          <w:rFonts w:ascii="Times New Roman" w:hAnsi="Times New Roman" w:cs="Times New Roman"/>
        </w:rPr>
      </w:pPr>
    </w:p>
    <w:p w:rsidR="00423BD5" w:rsidRDefault="00423BD5">
      <w:pPr>
        <w:rPr>
          <w:rFonts w:ascii="Times New Roman" w:hAnsi="Times New Roman" w:cs="Times New Roman"/>
        </w:rPr>
      </w:pPr>
    </w:p>
    <w:p w:rsidR="00423BD5" w:rsidRDefault="00423BD5">
      <w:pPr>
        <w:rPr>
          <w:rFonts w:ascii="Times New Roman" w:hAnsi="Times New Roman" w:cs="Times New Roman"/>
        </w:rPr>
      </w:pPr>
    </w:p>
    <w:p w:rsidR="00423BD5" w:rsidRDefault="00423BD5">
      <w:pPr>
        <w:rPr>
          <w:rFonts w:ascii="Times New Roman" w:hAnsi="Times New Roman" w:cs="Times New Roman"/>
        </w:rPr>
      </w:pPr>
    </w:p>
    <w:p w:rsidR="00423BD5" w:rsidRDefault="00423BD5">
      <w:pPr>
        <w:rPr>
          <w:rFonts w:ascii="Times New Roman" w:hAnsi="Times New Roman" w:cs="Times New Roman"/>
        </w:rPr>
      </w:pPr>
    </w:p>
    <w:p w:rsidR="00423BD5" w:rsidRDefault="00423BD5">
      <w:pPr>
        <w:rPr>
          <w:rFonts w:ascii="Times New Roman" w:hAnsi="Times New Roman" w:cs="Times New Roman"/>
        </w:rPr>
      </w:pPr>
    </w:p>
    <w:p w:rsidR="00423BD5" w:rsidRDefault="00423BD5">
      <w:pPr>
        <w:rPr>
          <w:rFonts w:ascii="Times New Roman" w:hAnsi="Times New Roman" w:cs="Times New Roman"/>
        </w:rPr>
      </w:pPr>
    </w:p>
    <w:p w:rsidR="00423BD5" w:rsidRDefault="00423BD5">
      <w:pPr>
        <w:rPr>
          <w:rFonts w:ascii="Times New Roman" w:hAnsi="Times New Roman" w:cs="Times New Roman"/>
        </w:rPr>
      </w:pPr>
    </w:p>
    <w:p w:rsidR="00423BD5" w:rsidRDefault="00423BD5">
      <w:pPr>
        <w:tabs>
          <w:tab w:val="left" w:pos="904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423BD5" w:rsidRDefault="00423BD5">
      <w:pPr>
        <w:tabs>
          <w:tab w:val="left" w:pos="9045"/>
        </w:tabs>
        <w:rPr>
          <w:rFonts w:ascii="Times New Roman" w:hAnsi="Times New Roman" w:cs="Times New Roman"/>
        </w:rPr>
      </w:pPr>
    </w:p>
    <w:p w:rsidR="00423BD5" w:rsidRDefault="00423BD5">
      <w:pPr>
        <w:ind w:right="-2"/>
        <w:jc w:val="both"/>
        <w:rPr>
          <w:rFonts w:ascii="Arial" w:hAnsi="Arial" w:cs="Arial"/>
          <w:color w:val="17365D"/>
          <w:sz w:val="20"/>
          <w:szCs w:val="20"/>
        </w:rPr>
      </w:pPr>
      <w:r>
        <w:rPr>
          <w:rFonts w:ascii="Arial" w:hAnsi="Arial" w:cs="Arial"/>
          <w:b/>
          <w:bCs/>
          <w:color w:val="17365D"/>
          <w:sz w:val="20"/>
          <w:szCs w:val="20"/>
          <w:u w:val="single"/>
        </w:rPr>
        <w:t>Nota</w:t>
      </w:r>
      <w:r>
        <w:rPr>
          <w:rFonts w:ascii="Arial" w:hAnsi="Arial" w:cs="Arial"/>
          <w:color w:val="17365D"/>
          <w:sz w:val="20"/>
          <w:szCs w:val="20"/>
        </w:rPr>
        <w:t> :</w:t>
      </w:r>
    </w:p>
    <w:p w:rsidR="00423BD5" w:rsidRDefault="00423BD5">
      <w:pPr>
        <w:ind w:right="-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Pour définir la puissance globale du chauffage à installer dans le pavillon, il existe une méthode de calculs très précise appelée </w:t>
      </w:r>
      <w:r>
        <w:rPr>
          <w:rFonts w:ascii="Arial" w:hAnsi="Arial" w:cs="Arial"/>
          <w:b/>
          <w:bCs/>
          <w:color w:val="000000"/>
          <w:sz w:val="20"/>
          <w:szCs w:val="20"/>
        </w:rPr>
        <w:t>DTU</w:t>
      </w:r>
      <w:r>
        <w:rPr>
          <w:rFonts w:ascii="Arial" w:hAnsi="Arial" w:cs="Arial"/>
          <w:color w:val="000000"/>
          <w:sz w:val="20"/>
          <w:szCs w:val="20"/>
        </w:rPr>
        <w:t>. Celle-ci permet de calculer les déperditions, paroi par paroi en fonction :</w:t>
      </w:r>
    </w:p>
    <w:p w:rsidR="00423BD5" w:rsidRDefault="00423BD5">
      <w:pPr>
        <w:ind w:right="-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sym w:font="Wingdings 3" w:char="F05B"/>
      </w:r>
      <w:r>
        <w:rPr>
          <w:rFonts w:ascii="Arial" w:hAnsi="Arial" w:cs="Arial"/>
          <w:color w:val="000000"/>
          <w:sz w:val="20"/>
          <w:szCs w:val="20"/>
        </w:rPr>
        <w:t xml:space="preserve"> Des matériaux qui la constituent</w:t>
      </w:r>
    </w:p>
    <w:p w:rsidR="00423BD5" w:rsidRDefault="00423BD5">
      <w:pPr>
        <w:ind w:right="-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sym w:font="Wingdings 3" w:char="F05B"/>
      </w:r>
      <w:r>
        <w:rPr>
          <w:rFonts w:ascii="Arial" w:hAnsi="Arial" w:cs="Arial"/>
          <w:color w:val="000000"/>
          <w:sz w:val="20"/>
          <w:szCs w:val="20"/>
        </w:rPr>
        <w:t xml:space="preserve"> De son orientation géographique</w:t>
      </w:r>
    </w:p>
    <w:p w:rsidR="00423BD5" w:rsidRDefault="00423BD5">
      <w:pPr>
        <w:ind w:right="-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sym w:font="Wingdings 3" w:char="F05B"/>
      </w:r>
      <w:r>
        <w:rPr>
          <w:rFonts w:ascii="Arial" w:hAnsi="Arial" w:cs="Arial"/>
          <w:color w:val="000000"/>
          <w:sz w:val="20"/>
          <w:szCs w:val="20"/>
        </w:rPr>
        <w:t xml:space="preserve"> De ses dimensions</w:t>
      </w:r>
    </w:p>
    <w:p w:rsidR="00423BD5" w:rsidRDefault="00423BD5">
      <w:pPr>
        <w:ind w:left="708" w:right="-2"/>
        <w:jc w:val="both"/>
        <w:rPr>
          <w:rFonts w:ascii="Arial" w:hAnsi="Arial" w:cs="Arial"/>
          <w:color w:val="17365D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sym w:font="Wingdings 3" w:char="F05B"/>
      </w:r>
      <w:r>
        <w:rPr>
          <w:rFonts w:ascii="Arial" w:hAnsi="Arial" w:cs="Arial"/>
          <w:color w:val="000000"/>
          <w:sz w:val="20"/>
          <w:szCs w:val="20"/>
        </w:rPr>
        <w:t xml:space="preserve"> De la température intérieure souhaitée et de la température extérieure de référence liée à son implantation géographique.</w:t>
      </w:r>
    </w:p>
    <w:p w:rsidR="00423BD5" w:rsidRDefault="00423BD5">
      <w:pPr>
        <w:ind w:right="-2" w:firstLine="70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Ainsi, la somme des déperditions de toutes les parois et des déperditions par renouvellement d’air de la pièce donne la puissance théorique à installer pour maintenir la température constante à la valeur souhaitée.</w:t>
      </w:r>
    </w:p>
    <w:p w:rsidR="00423BD5" w:rsidRDefault="00423BD5">
      <w:pPr>
        <w:ind w:right="-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  <w:t>Dans notre cas, nous opterons pour une méthode moins lourde et tout aussi efficace pour dimensionner le chauffage à installer pièce par pièce, la méthode empirique dite du « </w:t>
      </w:r>
      <w:r>
        <w:rPr>
          <w:rFonts w:ascii="Arial" w:hAnsi="Arial" w:cs="Arial"/>
          <w:b/>
          <w:bCs/>
          <w:color w:val="000000"/>
          <w:sz w:val="20"/>
          <w:szCs w:val="20"/>
        </w:rPr>
        <w:t>coefficient G</w:t>
      </w:r>
      <w:r>
        <w:rPr>
          <w:rFonts w:ascii="Arial" w:hAnsi="Arial" w:cs="Arial"/>
          <w:color w:val="000000"/>
          <w:sz w:val="20"/>
          <w:szCs w:val="20"/>
        </w:rPr>
        <w:t> »</w:t>
      </w:r>
    </w:p>
    <w:p w:rsidR="00423BD5" w:rsidRDefault="00423BD5">
      <w:pPr>
        <w:ind w:right="-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  <w:t>Cette méthode est basée sur l’estimation expérimentale des pertes ramenées au volume habitable.</w:t>
      </w:r>
    </w:p>
    <w:p w:rsidR="00423BD5" w:rsidRDefault="00423BD5">
      <w:pPr>
        <w:ind w:right="-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Le coefficient G utilisé s’exprime en Watts par 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 xml:space="preserve"> par °C de différence de température entre l’intérieur et l’extérieur ( W/m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.t°).</w:t>
      </w:r>
    </w:p>
    <w:p w:rsidR="00423BD5" w:rsidRDefault="00423BD5">
      <w:pPr>
        <w:ind w:right="-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  <w:t>Pour affiner la précision de cette méthode, il sera utile de l’appliquer pièce par pièce, et de tenir compte de la proportion des surfaces vitrées sur les murs extérieurs.</w:t>
      </w:r>
    </w:p>
    <w:p w:rsidR="00423BD5" w:rsidRDefault="00423BD5">
      <w:pPr>
        <w:ind w:right="-2"/>
        <w:jc w:val="both"/>
        <w:rPr>
          <w:rFonts w:ascii="Arial" w:hAnsi="Arial" w:cs="Arial"/>
          <w:color w:val="17365D"/>
        </w:rPr>
      </w:pPr>
      <w:r>
        <w:rPr>
          <w:noProof/>
          <w:lang w:eastAsia="fr-FR"/>
        </w:rPr>
        <w:pict>
          <v:shape id="_x0000_s1070" type="#_x0000_t202" style="position:absolute;left:0;text-align:left;margin-left:0;margin-top:10.4pt;width:301.05pt;height:56.05pt;z-index:251652096;mso-position-horizontal:center" fillcolor="#d8d8d8">
            <v:fill opacity="55706f"/>
            <v:shadow on="t" offset="3pt" offset2="2pt"/>
            <v:textbox style="mso-next-textbox:#_x0000_s1070">
              <w:txbxContent>
                <w:p w:rsidR="00423BD5" w:rsidRDefault="00423BD5">
                  <w:pPr>
                    <w:rPr>
                      <w:sz w:val="16"/>
                      <w:szCs w:val="16"/>
                    </w:rPr>
                  </w:pPr>
                </w:p>
                <w:p w:rsidR="00423BD5" w:rsidRDefault="00423BD5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 xml:space="preserve">DEPERDITIONS (W) = G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sym w:font="Symbol" w:char="F0B4"/>
                  </w:r>
                  <w:r>
                    <w:rPr>
                      <w:b/>
                      <w:bCs/>
                      <w:sz w:val="32"/>
                      <w:szCs w:val="32"/>
                    </w:rPr>
                    <w:t xml:space="preserve"> V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sym w:font="Symbol" w:char="F0B4"/>
                  </w:r>
                  <w:r>
                    <w:rPr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sym w:font="Wingdings 3" w:char="F072"/>
                  </w:r>
                  <w:r>
                    <w:rPr>
                      <w:b/>
                      <w:bCs/>
                      <w:sz w:val="32"/>
                      <w:szCs w:val="32"/>
                    </w:rPr>
                    <w:t>t</w:t>
                  </w:r>
                </w:p>
              </w:txbxContent>
            </v:textbox>
          </v:shape>
        </w:pict>
      </w:r>
    </w:p>
    <w:p w:rsidR="00423BD5" w:rsidRDefault="00423BD5">
      <w:pPr>
        <w:ind w:right="-2"/>
        <w:jc w:val="both"/>
        <w:rPr>
          <w:rFonts w:ascii="Arial" w:hAnsi="Arial" w:cs="Arial"/>
          <w:color w:val="17365D"/>
        </w:rPr>
      </w:pPr>
    </w:p>
    <w:p w:rsidR="00423BD5" w:rsidRDefault="00423BD5">
      <w:pPr>
        <w:ind w:right="-2"/>
        <w:jc w:val="both"/>
        <w:rPr>
          <w:rFonts w:ascii="Arial" w:hAnsi="Arial" w:cs="Arial"/>
          <w:color w:val="17365D"/>
        </w:rPr>
      </w:pPr>
    </w:p>
    <w:p w:rsidR="00423BD5" w:rsidRDefault="00423BD5">
      <w:pPr>
        <w:ind w:right="-2"/>
        <w:jc w:val="both"/>
        <w:rPr>
          <w:rFonts w:ascii="Arial" w:hAnsi="Arial" w:cs="Arial"/>
          <w:color w:val="17365D"/>
        </w:rPr>
      </w:pPr>
    </w:p>
    <w:p w:rsidR="00423BD5" w:rsidRDefault="00423BD5">
      <w:pPr>
        <w:ind w:right="-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17365D"/>
        </w:rPr>
        <w:tab/>
      </w:r>
      <w:r>
        <w:rPr>
          <w:rFonts w:ascii="Arial" w:hAnsi="Arial" w:cs="Arial"/>
          <w:color w:val="000000"/>
          <w:sz w:val="20"/>
          <w:szCs w:val="20"/>
        </w:rPr>
        <w:t xml:space="preserve">Avec </w:t>
      </w:r>
      <w:r>
        <w:rPr>
          <w:rFonts w:ascii="Arial" w:hAnsi="Arial" w:cs="Arial"/>
          <w:b/>
          <w:bCs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 : volume habitable en 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</w:p>
    <w:p w:rsidR="00423BD5" w:rsidRDefault="00423BD5">
      <w:pPr>
        <w:ind w:right="-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  <w:t xml:space="preserve">         </w:t>
      </w:r>
      <w:r>
        <w:rPr>
          <w:rFonts w:ascii="Arial" w:hAnsi="Arial" w:cs="Arial"/>
          <w:b/>
          <w:bCs/>
          <w:color w:val="000000"/>
          <w:sz w:val="20"/>
          <w:szCs w:val="20"/>
        </w:rPr>
        <w:sym w:font="Wingdings 3" w:char="F072"/>
      </w:r>
      <w:r>
        <w:rPr>
          <w:rFonts w:ascii="Arial" w:hAnsi="Arial" w:cs="Arial"/>
          <w:b/>
          <w:bCs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 : différence de température entre l’intérieur et l’extérieur</w:t>
      </w:r>
    </w:p>
    <w:p w:rsidR="00423BD5" w:rsidRDefault="00423BD5">
      <w:pPr>
        <w:ind w:right="-2"/>
        <w:jc w:val="both"/>
        <w:rPr>
          <w:rFonts w:ascii="Arial" w:hAnsi="Arial" w:cs="Arial"/>
          <w:color w:val="17365D"/>
        </w:rPr>
      </w:pPr>
      <w:r>
        <w:rPr>
          <w:rFonts w:ascii="Arial" w:hAnsi="Arial" w:cs="Arial"/>
          <w:color w:val="000000"/>
          <w:sz w:val="20"/>
          <w:szCs w:val="20"/>
        </w:rPr>
        <w:t>Les températures de base extérieures sont déterminées en fonction de la zone climatique et de l’altitude où se situe le pavillon à équiper.</w:t>
      </w:r>
    </w:p>
    <w:p w:rsidR="00423BD5" w:rsidRDefault="00423BD5">
      <w:pPr>
        <w:numPr>
          <w:ilvl w:val="0"/>
          <w:numId w:val="28"/>
        </w:numPr>
        <w:ind w:right="-2"/>
        <w:jc w:val="both"/>
        <w:rPr>
          <w:rFonts w:ascii="Arial" w:hAnsi="Arial" w:cs="Arial"/>
          <w:color w:val="17365D"/>
          <w:sz w:val="24"/>
          <w:szCs w:val="24"/>
        </w:rPr>
      </w:pPr>
      <w:r>
        <w:rPr>
          <w:rFonts w:ascii="Arial" w:hAnsi="Arial" w:cs="Arial"/>
          <w:b/>
          <w:bCs/>
          <w:color w:val="17365D"/>
          <w:sz w:val="24"/>
          <w:szCs w:val="24"/>
          <w:u w:val="single"/>
        </w:rPr>
        <w:t>Bilan thermique du pavillon</w:t>
      </w:r>
      <w:r>
        <w:rPr>
          <w:rFonts w:ascii="Arial" w:hAnsi="Arial" w:cs="Arial"/>
          <w:b/>
          <w:bCs/>
          <w:color w:val="17365D"/>
          <w:sz w:val="24"/>
          <w:szCs w:val="24"/>
        </w:rPr>
        <w:t> :</w:t>
      </w:r>
    </w:p>
    <w:p w:rsidR="00423BD5" w:rsidRDefault="00423BD5">
      <w:pPr>
        <w:spacing w:after="120"/>
        <w:jc w:val="both"/>
        <w:rPr>
          <w:rFonts w:ascii="Arial" w:hAnsi="Arial" w:cs="Arial"/>
          <w:sz w:val="16"/>
          <w:szCs w:val="16"/>
        </w:rPr>
      </w:pPr>
    </w:p>
    <w:p w:rsidR="00423BD5" w:rsidRDefault="00423BD5">
      <w:pPr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Compléter le tableau suivant répertoriant toutes les pièces du pavillon dans lesquelles sera implanté un ou plusieurs appareils de chauffage.</w:t>
      </w:r>
    </w:p>
    <w:p w:rsidR="00423BD5" w:rsidRDefault="00423BD5">
      <w:pPr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Pour compléter le tableau, vous vous appuierez sur les données architecturales précisées ci-dessus, sur le document « </w:t>
      </w:r>
      <w:r>
        <w:rPr>
          <w:rFonts w:ascii="Arial" w:hAnsi="Arial" w:cs="Arial"/>
          <w:b/>
          <w:bCs/>
          <w:color w:val="000000"/>
          <w:sz w:val="20"/>
          <w:szCs w:val="20"/>
        </w:rPr>
        <w:t>Annexe 1</w:t>
      </w:r>
      <w:r>
        <w:rPr>
          <w:rFonts w:ascii="Arial" w:hAnsi="Arial" w:cs="Arial"/>
          <w:color w:val="000000"/>
          <w:sz w:val="20"/>
          <w:szCs w:val="20"/>
        </w:rPr>
        <w:t xml:space="preserve"> » stipulant les valeurs du </w:t>
      </w:r>
      <w:r>
        <w:rPr>
          <w:rFonts w:ascii="Arial" w:hAnsi="Arial" w:cs="Arial"/>
          <w:b/>
          <w:bCs/>
          <w:color w:val="000000"/>
          <w:sz w:val="20"/>
          <w:szCs w:val="20"/>
        </w:rPr>
        <w:t>coefficient</w:t>
      </w:r>
      <w:r>
        <w:rPr>
          <w:rFonts w:ascii="Arial" w:hAnsi="Arial" w:cs="Arial"/>
          <w:color w:val="000000"/>
          <w:sz w:val="20"/>
          <w:szCs w:val="20"/>
        </w:rPr>
        <w:t xml:space="preserve"> « </w:t>
      </w:r>
      <w:r>
        <w:rPr>
          <w:rFonts w:ascii="Arial" w:hAnsi="Arial" w:cs="Arial"/>
          <w:b/>
          <w:bCs/>
          <w:color w:val="000000"/>
          <w:sz w:val="20"/>
          <w:szCs w:val="20"/>
        </w:rPr>
        <w:t>G</w:t>
      </w:r>
      <w:r>
        <w:rPr>
          <w:rFonts w:ascii="Arial" w:hAnsi="Arial" w:cs="Arial"/>
          <w:color w:val="000000"/>
          <w:sz w:val="20"/>
          <w:szCs w:val="20"/>
        </w:rPr>
        <w:t> » selon l’orientation de la pièce, son isolation et ses différents vitrages ainsi que le document « </w:t>
      </w:r>
      <w:r>
        <w:rPr>
          <w:rFonts w:ascii="Arial" w:hAnsi="Arial" w:cs="Arial"/>
          <w:b/>
          <w:bCs/>
          <w:color w:val="000000"/>
          <w:sz w:val="20"/>
          <w:szCs w:val="20"/>
        </w:rPr>
        <w:t>Annexe 2</w:t>
      </w:r>
      <w:r>
        <w:rPr>
          <w:rFonts w:ascii="Arial" w:hAnsi="Arial" w:cs="Arial"/>
          <w:color w:val="000000"/>
          <w:sz w:val="20"/>
          <w:szCs w:val="20"/>
        </w:rPr>
        <w:t> » donnant la température de base extérieure en fonction de notre emplacement géographique.</w:t>
      </w:r>
    </w:p>
    <w:p w:rsidR="00423BD5" w:rsidRDefault="00423BD5">
      <w:pPr>
        <w:tabs>
          <w:tab w:val="left" w:pos="9045"/>
        </w:tabs>
        <w:rPr>
          <w:rFonts w:ascii="Times New Roman" w:hAnsi="Times New Roman" w:cs="Times New Roman"/>
        </w:rPr>
        <w:sectPr w:rsidR="00423BD5">
          <w:headerReference w:type="default" r:id="rId10"/>
          <w:footerReference w:type="default" r:id="rId11"/>
          <w:pgSz w:w="11906" w:h="16838"/>
          <w:pgMar w:top="1417" w:right="707" w:bottom="1417" w:left="1417" w:header="708" w:footer="708" w:gutter="0"/>
          <w:cols w:space="708"/>
          <w:docGrid w:linePitch="360"/>
        </w:sectPr>
      </w:pPr>
    </w:p>
    <w:p w:rsidR="00423BD5" w:rsidRDefault="00423BD5">
      <w:pPr>
        <w:spacing w:after="120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DEPERDITIONS PAR PIECE</w:t>
      </w:r>
    </w:p>
    <w:p w:rsidR="00423BD5" w:rsidRDefault="00423BD5">
      <w:pPr>
        <w:spacing w:after="120"/>
        <w:jc w:val="both"/>
        <w:rPr>
          <w:rFonts w:ascii="Arial" w:hAnsi="Arial" w:cs="Arial"/>
          <w:sz w:val="16"/>
          <w:szCs w:val="16"/>
        </w:rPr>
      </w:pPr>
    </w:p>
    <w:tbl>
      <w:tblPr>
        <w:tblW w:w="0" w:type="auto"/>
        <w:tblInd w:w="-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90"/>
        <w:gridCol w:w="1318"/>
        <w:gridCol w:w="1429"/>
        <w:gridCol w:w="1246"/>
        <w:gridCol w:w="1480"/>
        <w:gridCol w:w="1396"/>
        <w:gridCol w:w="1569"/>
        <w:gridCol w:w="1268"/>
        <w:gridCol w:w="1337"/>
        <w:gridCol w:w="1561"/>
      </w:tblGrid>
      <w:tr w:rsidR="00423BD5">
        <w:tc>
          <w:tcPr>
            <w:tcW w:w="1985" w:type="dxa"/>
            <w:shd w:val="pct15" w:color="auto" w:fill="auto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</w:p>
          <w:p w:rsidR="00423BD5" w:rsidRDefault="00423BD5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PIECES</w:t>
            </w:r>
          </w:p>
        </w:tc>
        <w:tc>
          <w:tcPr>
            <w:tcW w:w="1418" w:type="dxa"/>
            <w:shd w:val="pct15" w:color="auto" w:fill="auto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Surface</w:t>
            </w:r>
          </w:p>
        </w:tc>
        <w:tc>
          <w:tcPr>
            <w:tcW w:w="1559" w:type="dxa"/>
            <w:shd w:val="pct15" w:color="auto" w:fill="auto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Hauteur sous plafond</w:t>
            </w:r>
          </w:p>
        </w:tc>
        <w:tc>
          <w:tcPr>
            <w:tcW w:w="1322" w:type="dxa"/>
            <w:shd w:val="pct15" w:color="auto" w:fill="auto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Surface vitrée</w:t>
            </w:r>
          </w:p>
        </w:tc>
        <w:tc>
          <w:tcPr>
            <w:tcW w:w="1528" w:type="dxa"/>
            <w:shd w:val="pct15" w:color="auto" w:fill="auto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Proportion S</w:t>
            </w:r>
            <w:r>
              <w:rPr>
                <w:rFonts w:ascii="Arial" w:hAnsi="Arial" w:cs="Arial"/>
                <w:b/>
                <w:bCs/>
                <w:vertAlign w:val="subscript"/>
              </w:rPr>
              <w:t>v</w:t>
            </w:r>
            <w:r>
              <w:rPr>
                <w:rFonts w:ascii="Arial" w:hAnsi="Arial" w:cs="Arial"/>
                <w:b/>
                <w:bCs/>
              </w:rPr>
              <w:t xml:space="preserve"> / S</w:t>
            </w:r>
            <w:r>
              <w:rPr>
                <w:rFonts w:ascii="Arial" w:hAnsi="Arial" w:cs="Arial"/>
                <w:b/>
                <w:bCs/>
                <w:vertAlign w:val="subscript"/>
              </w:rPr>
              <w:t>murs</w:t>
            </w:r>
          </w:p>
        </w:tc>
        <w:tc>
          <w:tcPr>
            <w:tcW w:w="1528" w:type="dxa"/>
            <w:shd w:val="pct15" w:color="auto" w:fill="auto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Volume pièce</w:t>
            </w:r>
          </w:p>
        </w:tc>
        <w:tc>
          <w:tcPr>
            <w:tcW w:w="1576" w:type="dxa"/>
            <w:shd w:val="pct15" w:color="auto" w:fill="auto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Température désirée</w:t>
            </w:r>
          </w:p>
        </w:tc>
        <w:tc>
          <w:tcPr>
            <w:tcW w:w="1528" w:type="dxa"/>
            <w:shd w:val="pct15" w:color="auto" w:fill="auto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sym w:font="Wingdings 3" w:char="F072"/>
            </w:r>
            <w:r>
              <w:rPr>
                <w:rFonts w:ascii="Arial" w:hAnsi="Arial" w:cs="Arial"/>
                <w:b/>
                <w:bCs/>
              </w:rPr>
              <w:t>t ( °C )</w:t>
            </w:r>
          </w:p>
        </w:tc>
        <w:tc>
          <w:tcPr>
            <w:tcW w:w="1528" w:type="dxa"/>
            <w:shd w:val="pct15" w:color="auto" w:fill="auto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 pièce</w:t>
            </w:r>
          </w:p>
        </w:tc>
        <w:tc>
          <w:tcPr>
            <w:tcW w:w="1536" w:type="dxa"/>
            <w:shd w:val="pct15" w:color="auto" w:fill="auto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Déperditions de la pièce</w:t>
            </w:r>
          </w:p>
        </w:tc>
      </w:tr>
      <w:tr w:rsidR="00423BD5">
        <w:tc>
          <w:tcPr>
            <w:tcW w:w="1985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HALL</w:t>
            </w:r>
          </w:p>
        </w:tc>
        <w:tc>
          <w:tcPr>
            <w:tcW w:w="141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2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6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52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BD5">
        <w:tc>
          <w:tcPr>
            <w:tcW w:w="1985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SALON SEJOUR</w:t>
            </w:r>
          </w:p>
        </w:tc>
        <w:tc>
          <w:tcPr>
            <w:tcW w:w="141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2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6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52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BD5">
        <w:tc>
          <w:tcPr>
            <w:tcW w:w="1985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CUISINE</w:t>
            </w:r>
          </w:p>
        </w:tc>
        <w:tc>
          <w:tcPr>
            <w:tcW w:w="141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2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6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52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BD5">
        <w:tc>
          <w:tcPr>
            <w:tcW w:w="1985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CHAMBRE 1</w:t>
            </w:r>
          </w:p>
        </w:tc>
        <w:tc>
          <w:tcPr>
            <w:tcW w:w="141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2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6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52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BD5">
        <w:tc>
          <w:tcPr>
            <w:tcW w:w="1985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CHAMBRE 2</w:t>
            </w:r>
          </w:p>
        </w:tc>
        <w:tc>
          <w:tcPr>
            <w:tcW w:w="141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2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6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52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BD5">
        <w:tc>
          <w:tcPr>
            <w:tcW w:w="1985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WC</w:t>
            </w:r>
          </w:p>
        </w:tc>
        <w:tc>
          <w:tcPr>
            <w:tcW w:w="141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2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6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52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BD5">
        <w:tc>
          <w:tcPr>
            <w:tcW w:w="1985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BAINS</w:t>
            </w:r>
          </w:p>
        </w:tc>
        <w:tc>
          <w:tcPr>
            <w:tcW w:w="141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2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6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52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6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23BD5" w:rsidRDefault="00423BD5">
      <w:pPr>
        <w:spacing w:after="120"/>
        <w:jc w:val="both"/>
        <w:rPr>
          <w:rFonts w:ascii="Arial" w:hAnsi="Arial" w:cs="Arial"/>
          <w:sz w:val="20"/>
          <w:szCs w:val="20"/>
        </w:rPr>
      </w:pPr>
    </w:p>
    <w:p w:rsidR="00423BD5" w:rsidRDefault="00423BD5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sz w:val="20"/>
          <w:szCs w:val="20"/>
        </w:rPr>
        <w:sym w:font="Wingdings" w:char="F0C4"/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u w:val="single"/>
        </w:rPr>
        <w:t>Puissance totale à installer</w:t>
      </w:r>
      <w:r>
        <w:rPr>
          <w:rFonts w:ascii="Arial" w:hAnsi="Arial" w:cs="Arial"/>
          <w:sz w:val="20"/>
          <w:szCs w:val="20"/>
        </w:rPr>
        <w:t> :</w:t>
      </w:r>
    </w:p>
    <w:p w:rsidR="00423BD5" w:rsidRDefault="00423BD5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Total des déperditions de toutes les pièces du pavillon à chauffer :</w:t>
      </w:r>
      <w:r>
        <w:rPr>
          <w:rFonts w:ascii="Arial" w:hAnsi="Arial" w:cs="Arial"/>
          <w:b/>
          <w:bCs/>
          <w:sz w:val="20"/>
          <w:szCs w:val="20"/>
        </w:rPr>
        <w:tab/>
        <w:t xml:space="preserve"> P</w:t>
      </w:r>
      <w:r>
        <w:rPr>
          <w:rFonts w:ascii="Arial" w:hAnsi="Arial" w:cs="Arial"/>
          <w:sz w:val="20"/>
          <w:szCs w:val="20"/>
        </w:rPr>
        <w:t xml:space="preserve"> = __________</w:t>
      </w:r>
    </w:p>
    <w:p w:rsidR="00423BD5" w:rsidRDefault="00423BD5">
      <w:pPr>
        <w:spacing w:after="120"/>
        <w:jc w:val="both"/>
        <w:rPr>
          <w:rFonts w:ascii="Arial" w:hAnsi="Arial" w:cs="Arial"/>
          <w:sz w:val="20"/>
          <w:szCs w:val="20"/>
        </w:rPr>
      </w:pPr>
    </w:p>
    <w:p w:rsidR="00423BD5" w:rsidRDefault="00423BD5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Sachant que pour avoir un système de chauffage réactif par rapport à la méthode, il faut ajouter une correction de 15% à la somme des déperditions, on aura donc une puissance théorique à installer de :</w:t>
      </w:r>
      <w:r>
        <w:rPr>
          <w:rFonts w:ascii="Arial" w:hAnsi="Arial" w:cs="Arial"/>
          <w:b/>
          <w:bCs/>
          <w:sz w:val="20"/>
          <w:szCs w:val="20"/>
        </w:rPr>
        <w:t>P</w:t>
      </w:r>
      <w:r>
        <w:rPr>
          <w:rFonts w:ascii="Arial" w:hAnsi="Arial" w:cs="Arial"/>
          <w:b/>
          <w:bCs/>
          <w:sz w:val="20"/>
          <w:szCs w:val="20"/>
          <w:vertAlign w:val="subscript"/>
        </w:rPr>
        <w:t>th</w:t>
      </w:r>
      <w:r>
        <w:rPr>
          <w:rFonts w:ascii="Arial" w:hAnsi="Arial" w:cs="Arial"/>
          <w:sz w:val="20"/>
          <w:szCs w:val="20"/>
        </w:rPr>
        <w:t xml:space="preserve"> = __________________</w:t>
      </w:r>
    </w:p>
    <w:p w:rsidR="00423BD5" w:rsidRDefault="00423BD5">
      <w:pPr>
        <w:spacing w:after="120"/>
        <w:rPr>
          <w:rFonts w:ascii="Arial" w:hAnsi="Arial" w:cs="Arial"/>
          <w:b/>
          <w:bCs/>
          <w:sz w:val="32"/>
          <w:szCs w:val="32"/>
          <w:u w:val="single"/>
        </w:rPr>
        <w:sectPr w:rsidR="00423BD5">
          <w:pgSz w:w="16838" w:h="11906" w:orient="landscape"/>
          <w:pgMar w:top="709" w:right="1418" w:bottom="1418" w:left="1418" w:header="708" w:footer="708" w:gutter="0"/>
          <w:cols w:space="708"/>
          <w:docGrid w:linePitch="360"/>
        </w:sectPr>
      </w:pPr>
    </w:p>
    <w:p w:rsidR="00423BD5" w:rsidRDefault="00423BD5">
      <w:pPr>
        <w:numPr>
          <w:ilvl w:val="0"/>
          <w:numId w:val="28"/>
        </w:numPr>
        <w:ind w:right="-2"/>
        <w:jc w:val="both"/>
        <w:rPr>
          <w:rFonts w:ascii="Arial" w:hAnsi="Arial" w:cs="Arial"/>
          <w:color w:val="17365D"/>
          <w:sz w:val="24"/>
          <w:szCs w:val="24"/>
          <w:u w:val="single"/>
        </w:rPr>
      </w:pPr>
      <w:r>
        <w:rPr>
          <w:rFonts w:ascii="Arial" w:hAnsi="Arial" w:cs="Arial"/>
          <w:b/>
          <w:bCs/>
          <w:color w:val="17365D"/>
          <w:sz w:val="24"/>
          <w:szCs w:val="24"/>
          <w:u w:val="single"/>
        </w:rPr>
        <w:t>Choix des appareils de chauffage :</w:t>
      </w:r>
    </w:p>
    <w:p w:rsidR="00423BD5" w:rsidRDefault="00423BD5">
      <w:pPr>
        <w:spacing w:after="120"/>
        <w:jc w:val="both"/>
        <w:rPr>
          <w:rFonts w:ascii="Times New Roman" w:hAnsi="Times New Roman" w:cs="Times New Roman"/>
          <w:sz w:val="20"/>
          <w:szCs w:val="20"/>
        </w:rPr>
      </w:pPr>
    </w:p>
    <w:p w:rsidR="00423BD5" w:rsidRDefault="00423BD5">
      <w:pPr>
        <w:spacing w:after="120"/>
        <w:ind w:left="142" w:firstLine="56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Après avoir calculer les puissances à installer dans les différentes pièces du pavillon à équiper, compléter le tableau suivant. Vous y préciserez la puissance des appareils, le type de l’appareil ainsi que la référence de ces derniers.</w:t>
      </w:r>
    </w:p>
    <w:p w:rsidR="00423BD5" w:rsidRDefault="00423BD5">
      <w:pPr>
        <w:spacing w:after="120"/>
        <w:ind w:left="142" w:firstLine="566"/>
        <w:jc w:val="both"/>
        <w:rPr>
          <w:rFonts w:ascii="Arial" w:hAnsi="Arial" w:cs="Arial"/>
        </w:rPr>
      </w:pPr>
    </w:p>
    <w:tbl>
      <w:tblPr>
        <w:tblW w:w="10280" w:type="dxa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68"/>
        <w:gridCol w:w="1876"/>
        <w:gridCol w:w="1544"/>
        <w:gridCol w:w="1544"/>
        <w:gridCol w:w="2062"/>
        <w:gridCol w:w="1686"/>
      </w:tblGrid>
      <w:tr w:rsidR="00423BD5">
        <w:trPr>
          <w:trHeight w:val="880"/>
        </w:trPr>
        <w:tc>
          <w:tcPr>
            <w:tcW w:w="1577" w:type="dxa"/>
            <w:shd w:val="pct15" w:color="auto" w:fill="auto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423BD5" w:rsidRDefault="00423BD5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PIECES</w:t>
            </w:r>
          </w:p>
        </w:tc>
        <w:tc>
          <w:tcPr>
            <w:tcW w:w="1876" w:type="dxa"/>
            <w:shd w:val="pct15" w:color="auto" w:fill="auto"/>
          </w:tcPr>
          <w:p w:rsidR="00423BD5" w:rsidRDefault="00423BD5">
            <w:pPr>
              <w:spacing w:after="12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423BD5" w:rsidRDefault="00423BD5">
            <w:pPr>
              <w:spacing w:after="12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DEPERDITIONS</w:t>
            </w:r>
          </w:p>
        </w:tc>
        <w:tc>
          <w:tcPr>
            <w:tcW w:w="1545" w:type="dxa"/>
            <w:shd w:val="pct15" w:color="auto" w:fill="auto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PUISSANCE DE L’APPAREIL</w:t>
            </w:r>
          </w:p>
        </w:tc>
        <w:tc>
          <w:tcPr>
            <w:tcW w:w="1545" w:type="dxa"/>
            <w:shd w:val="pct15" w:color="auto" w:fill="auto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TYPE          DE L’APPAREIL</w:t>
            </w:r>
          </w:p>
        </w:tc>
        <w:tc>
          <w:tcPr>
            <w:tcW w:w="2047" w:type="dxa"/>
            <w:shd w:val="pct15" w:color="auto" w:fill="auto"/>
          </w:tcPr>
          <w:p w:rsidR="00423BD5" w:rsidRDefault="00423BD5">
            <w:pPr>
              <w:spacing w:after="12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423BD5" w:rsidRDefault="00423BD5">
            <w:pPr>
              <w:spacing w:after="12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CONSTRUCTEUR</w:t>
            </w:r>
          </w:p>
        </w:tc>
        <w:tc>
          <w:tcPr>
            <w:tcW w:w="1690" w:type="dxa"/>
            <w:shd w:val="pct15" w:color="auto" w:fill="auto"/>
          </w:tcPr>
          <w:p w:rsidR="00423BD5" w:rsidRDefault="00423BD5">
            <w:pPr>
              <w:spacing w:after="12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423BD5" w:rsidRDefault="00423BD5">
            <w:pPr>
              <w:spacing w:after="12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REFERENCE</w:t>
            </w:r>
          </w:p>
        </w:tc>
      </w:tr>
      <w:tr w:rsidR="00423BD5">
        <w:trPr>
          <w:trHeight w:val="701"/>
        </w:trPr>
        <w:tc>
          <w:tcPr>
            <w:tcW w:w="1577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423BD5" w:rsidRDefault="00423BD5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HALL</w:t>
            </w:r>
          </w:p>
        </w:tc>
        <w:tc>
          <w:tcPr>
            <w:tcW w:w="1876" w:type="dxa"/>
          </w:tcPr>
          <w:p w:rsidR="00423BD5" w:rsidRDefault="00423BD5">
            <w:pPr>
              <w:spacing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1545" w:type="dxa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545" w:type="dxa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047" w:type="dxa"/>
          </w:tcPr>
          <w:p w:rsidR="00423BD5" w:rsidRDefault="00423BD5">
            <w:pPr>
              <w:spacing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1690" w:type="dxa"/>
          </w:tcPr>
          <w:p w:rsidR="00423BD5" w:rsidRDefault="00423BD5">
            <w:pPr>
              <w:spacing w:after="120"/>
              <w:jc w:val="both"/>
              <w:rPr>
                <w:rFonts w:ascii="Arial" w:hAnsi="Arial" w:cs="Arial"/>
              </w:rPr>
            </w:pPr>
          </w:p>
        </w:tc>
      </w:tr>
      <w:tr w:rsidR="00423BD5">
        <w:trPr>
          <w:trHeight w:val="778"/>
        </w:trPr>
        <w:tc>
          <w:tcPr>
            <w:tcW w:w="1577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SALON </w:t>
            </w:r>
          </w:p>
          <w:p w:rsidR="00423BD5" w:rsidRDefault="00423BD5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SEJOUR</w:t>
            </w:r>
          </w:p>
        </w:tc>
        <w:tc>
          <w:tcPr>
            <w:tcW w:w="1876" w:type="dxa"/>
          </w:tcPr>
          <w:p w:rsidR="00423BD5" w:rsidRDefault="00423BD5">
            <w:pPr>
              <w:spacing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1545" w:type="dxa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545" w:type="dxa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047" w:type="dxa"/>
          </w:tcPr>
          <w:p w:rsidR="00423BD5" w:rsidRDefault="00423BD5">
            <w:pPr>
              <w:spacing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1690" w:type="dxa"/>
          </w:tcPr>
          <w:p w:rsidR="00423BD5" w:rsidRDefault="00423BD5">
            <w:pPr>
              <w:spacing w:after="120"/>
              <w:jc w:val="both"/>
              <w:rPr>
                <w:rFonts w:ascii="Arial" w:hAnsi="Arial" w:cs="Arial"/>
              </w:rPr>
            </w:pPr>
          </w:p>
        </w:tc>
      </w:tr>
      <w:tr w:rsidR="00423BD5">
        <w:trPr>
          <w:trHeight w:val="701"/>
        </w:trPr>
        <w:tc>
          <w:tcPr>
            <w:tcW w:w="1577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423BD5" w:rsidRDefault="00423BD5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CUISINE</w:t>
            </w:r>
          </w:p>
        </w:tc>
        <w:tc>
          <w:tcPr>
            <w:tcW w:w="1876" w:type="dxa"/>
          </w:tcPr>
          <w:p w:rsidR="00423BD5" w:rsidRDefault="00423BD5">
            <w:pPr>
              <w:spacing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1545" w:type="dxa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545" w:type="dxa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047" w:type="dxa"/>
          </w:tcPr>
          <w:p w:rsidR="00423BD5" w:rsidRDefault="00423BD5">
            <w:pPr>
              <w:spacing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1690" w:type="dxa"/>
          </w:tcPr>
          <w:p w:rsidR="00423BD5" w:rsidRDefault="00423BD5">
            <w:pPr>
              <w:spacing w:after="120"/>
              <w:jc w:val="both"/>
              <w:rPr>
                <w:rFonts w:ascii="Arial" w:hAnsi="Arial" w:cs="Arial"/>
              </w:rPr>
            </w:pPr>
          </w:p>
        </w:tc>
      </w:tr>
      <w:tr w:rsidR="00423BD5">
        <w:trPr>
          <w:trHeight w:val="717"/>
        </w:trPr>
        <w:tc>
          <w:tcPr>
            <w:tcW w:w="1577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423BD5" w:rsidRDefault="00423BD5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CHAMBRE 1</w:t>
            </w:r>
          </w:p>
        </w:tc>
        <w:tc>
          <w:tcPr>
            <w:tcW w:w="1876" w:type="dxa"/>
          </w:tcPr>
          <w:p w:rsidR="00423BD5" w:rsidRDefault="00423BD5">
            <w:pPr>
              <w:spacing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1545" w:type="dxa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545" w:type="dxa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047" w:type="dxa"/>
          </w:tcPr>
          <w:p w:rsidR="00423BD5" w:rsidRDefault="00423BD5">
            <w:pPr>
              <w:spacing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1690" w:type="dxa"/>
          </w:tcPr>
          <w:p w:rsidR="00423BD5" w:rsidRDefault="00423BD5">
            <w:pPr>
              <w:spacing w:after="120"/>
              <w:jc w:val="both"/>
              <w:rPr>
                <w:rFonts w:ascii="Arial" w:hAnsi="Arial" w:cs="Arial"/>
              </w:rPr>
            </w:pPr>
          </w:p>
        </w:tc>
      </w:tr>
      <w:tr w:rsidR="00423BD5">
        <w:trPr>
          <w:trHeight w:val="701"/>
        </w:trPr>
        <w:tc>
          <w:tcPr>
            <w:tcW w:w="1577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423BD5" w:rsidRDefault="00423BD5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CHAMBRE 2</w:t>
            </w:r>
          </w:p>
        </w:tc>
        <w:tc>
          <w:tcPr>
            <w:tcW w:w="1876" w:type="dxa"/>
          </w:tcPr>
          <w:p w:rsidR="00423BD5" w:rsidRDefault="00423BD5">
            <w:pPr>
              <w:spacing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1545" w:type="dxa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545" w:type="dxa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047" w:type="dxa"/>
          </w:tcPr>
          <w:p w:rsidR="00423BD5" w:rsidRDefault="00423BD5">
            <w:pPr>
              <w:spacing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1690" w:type="dxa"/>
          </w:tcPr>
          <w:p w:rsidR="00423BD5" w:rsidRDefault="00423BD5">
            <w:pPr>
              <w:spacing w:after="120"/>
              <w:jc w:val="both"/>
              <w:rPr>
                <w:rFonts w:ascii="Arial" w:hAnsi="Arial" w:cs="Arial"/>
              </w:rPr>
            </w:pPr>
          </w:p>
        </w:tc>
      </w:tr>
      <w:tr w:rsidR="00423BD5">
        <w:trPr>
          <w:trHeight w:val="701"/>
        </w:trPr>
        <w:tc>
          <w:tcPr>
            <w:tcW w:w="1577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423BD5" w:rsidRDefault="00423BD5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WC</w:t>
            </w:r>
          </w:p>
        </w:tc>
        <w:tc>
          <w:tcPr>
            <w:tcW w:w="1876" w:type="dxa"/>
          </w:tcPr>
          <w:p w:rsidR="00423BD5" w:rsidRDefault="00423BD5">
            <w:pPr>
              <w:spacing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1545" w:type="dxa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545" w:type="dxa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047" w:type="dxa"/>
          </w:tcPr>
          <w:p w:rsidR="00423BD5" w:rsidRDefault="00423BD5">
            <w:pPr>
              <w:spacing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1690" w:type="dxa"/>
          </w:tcPr>
          <w:p w:rsidR="00423BD5" w:rsidRDefault="00423BD5">
            <w:pPr>
              <w:spacing w:after="120"/>
              <w:jc w:val="both"/>
              <w:rPr>
                <w:rFonts w:ascii="Arial" w:hAnsi="Arial" w:cs="Arial"/>
              </w:rPr>
            </w:pPr>
          </w:p>
        </w:tc>
      </w:tr>
      <w:tr w:rsidR="00423BD5">
        <w:trPr>
          <w:trHeight w:val="717"/>
        </w:trPr>
        <w:tc>
          <w:tcPr>
            <w:tcW w:w="1577" w:type="dxa"/>
            <w:vAlign w:val="center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423BD5" w:rsidRDefault="00423BD5">
            <w:pPr>
              <w:spacing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BAINS</w:t>
            </w:r>
          </w:p>
        </w:tc>
        <w:tc>
          <w:tcPr>
            <w:tcW w:w="1876" w:type="dxa"/>
          </w:tcPr>
          <w:p w:rsidR="00423BD5" w:rsidRDefault="00423BD5">
            <w:pPr>
              <w:spacing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1545" w:type="dxa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545" w:type="dxa"/>
          </w:tcPr>
          <w:p w:rsidR="00423BD5" w:rsidRDefault="00423BD5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047" w:type="dxa"/>
          </w:tcPr>
          <w:p w:rsidR="00423BD5" w:rsidRDefault="00423BD5">
            <w:pPr>
              <w:spacing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1690" w:type="dxa"/>
          </w:tcPr>
          <w:p w:rsidR="00423BD5" w:rsidRDefault="00423BD5">
            <w:pPr>
              <w:spacing w:after="120"/>
              <w:jc w:val="both"/>
              <w:rPr>
                <w:rFonts w:ascii="Arial" w:hAnsi="Arial" w:cs="Arial"/>
              </w:rPr>
            </w:pPr>
          </w:p>
        </w:tc>
      </w:tr>
    </w:tbl>
    <w:p w:rsidR="00423BD5" w:rsidRDefault="00423BD5">
      <w:pPr>
        <w:spacing w:after="120"/>
        <w:jc w:val="both"/>
        <w:rPr>
          <w:rFonts w:ascii="Arial" w:hAnsi="Arial" w:cs="Arial"/>
          <w:sz w:val="20"/>
          <w:szCs w:val="20"/>
        </w:rPr>
      </w:pPr>
    </w:p>
    <w:p w:rsidR="00423BD5" w:rsidRDefault="00423BD5">
      <w:pPr>
        <w:spacing w:after="120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ce fait, précisez quelle sera la puissance totale installée dans le pavillon nécessaire au chauffage électrique :</w:t>
      </w:r>
    </w:p>
    <w:p w:rsidR="00423BD5" w:rsidRDefault="00423BD5">
      <w:pPr>
        <w:spacing w:after="120"/>
        <w:ind w:firstLine="708"/>
        <w:jc w:val="both"/>
        <w:rPr>
          <w:rFonts w:ascii="Arial" w:hAnsi="Arial" w:cs="Arial"/>
        </w:rPr>
      </w:pPr>
      <w:r>
        <w:rPr>
          <w:noProof/>
          <w:lang w:eastAsia="fr-FR"/>
        </w:rPr>
        <w:pict>
          <v:shape id="_x0000_s1071" type="#_x0000_t202" style="position:absolute;left:0;text-align:left;margin-left:0;margin-top:.5pt;width:129.05pt;height:36.55pt;z-index:251653120;mso-position-horizontal:center">
            <v:shadow on="t" opacity=".5" offset="6pt,6pt"/>
            <v:textbox>
              <w:txbxContent>
                <w:p w:rsidR="00423BD5" w:rsidRDefault="00423BD5">
                  <w:r>
                    <w:rPr>
                      <w:b/>
                      <w:bCs/>
                      <w:sz w:val="28"/>
                      <w:szCs w:val="28"/>
                    </w:rPr>
                    <w:t>P =</w:t>
                  </w:r>
                  <w:r>
                    <w:t xml:space="preserve"> ______________</w:t>
                  </w:r>
                </w:p>
              </w:txbxContent>
            </v:textbox>
          </v:shape>
        </w:pic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423BD5" w:rsidRDefault="00423BD5">
      <w:pPr>
        <w:spacing w:after="120"/>
        <w:jc w:val="both"/>
        <w:rPr>
          <w:rFonts w:ascii="Arial" w:hAnsi="Arial" w:cs="Arial"/>
        </w:rPr>
      </w:pPr>
    </w:p>
    <w:p w:rsidR="00423BD5" w:rsidRDefault="00423BD5">
      <w:pPr>
        <w:spacing w:after="120"/>
        <w:jc w:val="both"/>
        <w:rPr>
          <w:rFonts w:ascii="Arial" w:hAnsi="Arial" w:cs="Arial"/>
          <w:sz w:val="16"/>
          <w:szCs w:val="16"/>
        </w:rPr>
      </w:pPr>
    </w:p>
    <w:p w:rsidR="00423BD5" w:rsidRDefault="00423BD5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Vous justifierez brièvement vos choix technologiques en matière de chauffage des pièces du pavillon.</w:t>
      </w:r>
    </w:p>
    <w:p w:rsidR="00423BD5" w:rsidRDefault="00423BD5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 Pourquoi avoir opté pour des convecteurs dans une pièce, des radiants dans une autre, etc...</w:t>
      </w:r>
    </w:p>
    <w:p w:rsidR="00423BD5" w:rsidRDefault="00423BD5">
      <w:pPr>
        <w:spacing w:after="120"/>
        <w:jc w:val="both"/>
        <w:rPr>
          <w:rFonts w:ascii="Arial" w:hAnsi="Arial" w:cs="Arial"/>
        </w:rPr>
      </w:pPr>
      <w:r>
        <w:rPr>
          <w:noProof/>
          <w:lang w:eastAsia="fr-FR"/>
        </w:rPr>
        <w:pict>
          <v:shape id="_x0000_s1072" type="#_x0000_t202" style="position:absolute;left:0;text-align:left;margin-left:0;margin-top:3.95pt;width:483.95pt;height:105.7pt;z-index:251654144">
            <v:shadow on="t" opacity=".5" offset="6pt,6pt"/>
            <v:textbox>
              <w:txbxContent>
                <w:p w:rsidR="00423BD5" w:rsidRDefault="00423BD5">
                  <w: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</w:p>
    <w:p w:rsidR="00423BD5" w:rsidRDefault="00423BD5">
      <w:pPr>
        <w:spacing w:after="120"/>
        <w:jc w:val="both"/>
        <w:rPr>
          <w:rFonts w:ascii="Arial" w:hAnsi="Arial" w:cs="Arial"/>
        </w:rPr>
      </w:pPr>
    </w:p>
    <w:p w:rsidR="00423BD5" w:rsidRDefault="00423BD5">
      <w:pPr>
        <w:spacing w:after="120"/>
        <w:jc w:val="both"/>
        <w:rPr>
          <w:rFonts w:ascii="Arial" w:hAnsi="Arial" w:cs="Arial"/>
        </w:rPr>
      </w:pPr>
    </w:p>
    <w:p w:rsidR="00423BD5" w:rsidRDefault="00423BD5">
      <w:pPr>
        <w:spacing w:after="120"/>
        <w:jc w:val="both"/>
        <w:rPr>
          <w:rFonts w:ascii="Arial" w:hAnsi="Arial" w:cs="Arial"/>
        </w:rPr>
      </w:pPr>
    </w:p>
    <w:p w:rsidR="00423BD5" w:rsidRDefault="00423BD5">
      <w:pPr>
        <w:spacing w:after="120"/>
        <w:jc w:val="both"/>
        <w:rPr>
          <w:rFonts w:ascii="Arial" w:hAnsi="Arial" w:cs="Arial"/>
        </w:rPr>
      </w:pPr>
    </w:p>
    <w:p w:rsidR="00423BD5" w:rsidRDefault="00423BD5">
      <w:pPr>
        <w:spacing w:after="120"/>
        <w:jc w:val="both"/>
        <w:rPr>
          <w:rFonts w:ascii="Arial" w:hAnsi="Arial" w:cs="Arial"/>
        </w:rPr>
      </w:pPr>
    </w:p>
    <w:p w:rsidR="00423BD5" w:rsidRDefault="00423BD5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17365D"/>
          <w:sz w:val="24"/>
          <w:szCs w:val="24"/>
          <w:u w:val="single"/>
        </w:rPr>
        <w:t>IV)</w:t>
      </w:r>
      <w:r>
        <w:rPr>
          <w:rFonts w:ascii="Arial" w:hAnsi="Arial" w:cs="Arial"/>
          <w:b/>
          <w:bCs/>
          <w:i/>
          <w:iCs/>
          <w:color w:val="17365D"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color w:val="17365D"/>
          <w:sz w:val="24"/>
          <w:szCs w:val="24"/>
          <w:u w:val="single"/>
        </w:rPr>
        <w:t>Etude du schéma de distribution relatif au chauffage électrique du pavillon :</w:t>
      </w:r>
    </w:p>
    <w:p w:rsidR="00423BD5" w:rsidRDefault="00423BD5">
      <w:pPr>
        <w:spacing w:after="120"/>
        <w:jc w:val="both"/>
        <w:rPr>
          <w:rFonts w:ascii="Arial" w:hAnsi="Arial" w:cs="Arial"/>
          <w:sz w:val="16"/>
          <w:szCs w:val="16"/>
        </w:rPr>
      </w:pPr>
    </w:p>
    <w:p w:rsidR="00423BD5" w:rsidRDefault="00423BD5">
      <w:pPr>
        <w:spacing w:after="120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L’objectif est de déterminer le nombre de circuits dont vous allez vous servir pour répartir et brancher les appareils de chauffage dans le pavillon.</w:t>
      </w:r>
    </w:p>
    <w:p w:rsidR="00423BD5" w:rsidRDefault="00423BD5">
      <w:pPr>
        <w:spacing w:after="12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En vous appuyant sur le document « </w:t>
      </w:r>
      <w:r>
        <w:rPr>
          <w:rFonts w:ascii="Arial" w:hAnsi="Arial" w:cs="Arial"/>
          <w:b/>
          <w:bCs/>
          <w:sz w:val="20"/>
          <w:szCs w:val="20"/>
        </w:rPr>
        <w:t>annexe 3</w:t>
      </w:r>
      <w:r>
        <w:rPr>
          <w:rFonts w:ascii="Arial" w:hAnsi="Arial" w:cs="Arial"/>
          <w:sz w:val="20"/>
          <w:szCs w:val="20"/>
        </w:rPr>
        <w:t xml:space="preserve"> », proposez un schéma de distribution du chauffage électrique du pavillon en précisant </w:t>
      </w:r>
      <w:r>
        <w:rPr>
          <w:rFonts w:ascii="Arial" w:hAnsi="Arial" w:cs="Arial"/>
          <w:b/>
          <w:bCs/>
          <w:sz w:val="20"/>
          <w:szCs w:val="20"/>
        </w:rPr>
        <w:t>le calibre</w:t>
      </w:r>
      <w:r>
        <w:rPr>
          <w:rFonts w:ascii="Arial" w:hAnsi="Arial" w:cs="Arial"/>
          <w:sz w:val="20"/>
          <w:szCs w:val="20"/>
        </w:rPr>
        <w:t xml:space="preserve"> des différentes protections en fonction de vos regroupements, </w:t>
      </w:r>
      <w:r>
        <w:rPr>
          <w:rFonts w:ascii="Arial" w:hAnsi="Arial" w:cs="Arial"/>
          <w:b/>
          <w:bCs/>
          <w:sz w:val="20"/>
          <w:szCs w:val="20"/>
        </w:rPr>
        <w:t>la section S des conducteurs</w:t>
      </w:r>
      <w:r>
        <w:rPr>
          <w:rFonts w:ascii="Arial" w:hAnsi="Arial" w:cs="Arial"/>
          <w:sz w:val="20"/>
          <w:szCs w:val="20"/>
        </w:rPr>
        <w:t xml:space="preserve"> ainsi que </w:t>
      </w:r>
      <w:r>
        <w:rPr>
          <w:rFonts w:ascii="Arial" w:hAnsi="Arial" w:cs="Arial"/>
          <w:b/>
          <w:bCs/>
          <w:sz w:val="20"/>
          <w:szCs w:val="20"/>
        </w:rPr>
        <w:t>la puissance</w:t>
      </w:r>
      <w:r>
        <w:rPr>
          <w:rFonts w:ascii="Arial" w:hAnsi="Arial" w:cs="Arial"/>
          <w:sz w:val="20"/>
          <w:szCs w:val="20"/>
        </w:rPr>
        <w:t xml:space="preserve"> P des différents appareils de chauffage et </w:t>
      </w:r>
      <w:r>
        <w:rPr>
          <w:rFonts w:ascii="Arial" w:hAnsi="Arial" w:cs="Arial"/>
          <w:b/>
          <w:bCs/>
          <w:sz w:val="20"/>
          <w:szCs w:val="20"/>
        </w:rPr>
        <w:t>leur emplacement</w:t>
      </w:r>
      <w:r>
        <w:rPr>
          <w:rFonts w:ascii="Arial" w:hAnsi="Arial" w:cs="Arial"/>
          <w:sz w:val="20"/>
          <w:szCs w:val="20"/>
        </w:rPr>
        <w:t xml:space="preserve"> dans les différentes pièces.</w:t>
      </w:r>
    </w:p>
    <w:p w:rsidR="00423BD5" w:rsidRDefault="00423BD5">
      <w:pPr>
        <w:spacing w:after="120"/>
        <w:jc w:val="both"/>
        <w:rPr>
          <w:rFonts w:ascii="Arial" w:hAnsi="Arial" w:cs="Arial"/>
          <w:sz w:val="16"/>
          <w:szCs w:val="16"/>
        </w:rPr>
      </w:pPr>
    </w:p>
    <w:p w:rsidR="00423BD5" w:rsidRDefault="00423BD5">
      <w:pPr>
        <w:spacing w:after="120"/>
        <w:jc w:val="both"/>
        <w:rPr>
          <w:rFonts w:ascii="Arial" w:hAnsi="Arial" w:cs="Arial"/>
        </w:rPr>
      </w:pPr>
      <w:r>
        <w:rPr>
          <w:noProof/>
          <w:lang w:eastAsia="fr-FR"/>
        </w:rPr>
        <w:pict>
          <v:shape id="_x0000_s1073" type="#_x0000_t202" style="position:absolute;left:0;text-align:left;margin-left:337.55pt;margin-top:7.95pt;width:65.75pt;height:34.25pt;z-index:251700224" filled="f" stroked="f">
            <v:textbox style="mso-next-textbox:#_x0000_s1073">
              <w:txbxContent>
                <w:p w:rsidR="00423BD5" w:rsidRDefault="00423BD5">
                  <w:r>
                    <w:t>S= ____</w:t>
                  </w:r>
                </w:p>
              </w:txbxContent>
            </v:textbox>
          </v:shape>
        </w:pict>
      </w:r>
    </w:p>
    <w:p w:rsidR="00423BD5" w:rsidRDefault="00423BD5">
      <w:pPr>
        <w:spacing w:after="120"/>
        <w:jc w:val="both"/>
        <w:rPr>
          <w:rFonts w:ascii="Arial" w:hAnsi="Arial" w:cs="Arial"/>
        </w:rPr>
      </w:pPr>
    </w:p>
    <w:p w:rsidR="00423BD5" w:rsidRDefault="00423BD5">
      <w:pPr>
        <w:spacing w:after="120"/>
        <w:jc w:val="both"/>
        <w:rPr>
          <w:rFonts w:ascii="Arial" w:hAnsi="Arial" w:cs="Arial"/>
        </w:rPr>
      </w:pPr>
      <w:r>
        <w:rPr>
          <w:noProof/>
          <w:lang w:eastAsia="fr-FR"/>
        </w:rPr>
        <w:pict>
          <v:shape id="_x0000_s1074" type="#_x0000_t32" style="position:absolute;left:0;text-align:left;margin-left:184.5pt;margin-top:-25.15pt;width:15.75pt;height:15.75pt;flip:x;z-index:251689984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75" type="#_x0000_t32" style="position:absolute;left:0;text-align:left;margin-left:334.15pt;margin-top:-9.4pt;width:15.75pt;height:15.75pt;flip:x;z-index:251688960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76" type="#_x0000_t32" style="position:absolute;left:0;text-align:left;margin-left:47.65pt;margin-top:192.35pt;width:15.75pt;height:15.75pt;flip:x;z-index:251683840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77" type="#_x0000_t32" style="position:absolute;left:0;text-align:left;margin-left:53.1pt;margin-top:-9.4pt;width:15.75pt;height:15.75pt;flip:x;z-index:251681792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78" type="#_x0000_t32" style="position:absolute;left:0;text-align:left;margin-left:182.3pt;margin-top:-16.9pt;width:.35pt;height:26.35pt;flip:x y;z-index:251658240" o:connectortype="straight" strokeweight="1.5pt"/>
        </w:pict>
      </w:r>
      <w:r>
        <w:rPr>
          <w:noProof/>
          <w:lang w:eastAsia="fr-FR"/>
        </w:rPr>
        <w:pict>
          <v:group id="_x0000_s1079" style="position:absolute;left:0;text-align:left;margin-left:-63pt;margin-top:8.95pt;width:530.3pt;height:235.4pt;z-index:251657216" coordorigin="285,5267" coordsize="10606,4708">
            <v:group id="_x0000_s1080" style="position:absolute;left:1815;top:5267;width:368;height:3116" coordorigin="1815,5267" coordsize="368,3116">
              <v:shape id="_x0000_s1081" type="#_x0000_t32" style="position:absolute;left:2085;top:5267;width:0;height:1318" o:connectortype="straight" strokeweight="1.5pt"/>
              <v:shape id="_x0000_s1082" type="#_x0000_t32" style="position:absolute;left:2070;top:7065;width:0;height:1318" o:connectortype="straight" strokeweight="1.5pt"/>
              <v:shape id="_x0000_s1083" type="#_x0000_t32" style="position:absolute;left:1815;top:6675;width:255;height:390;flip:x y" o:connectortype="straight" strokeweight="1.5pt"/>
              <v:shape id="_x0000_s1084" type="#_x0000_t32" style="position:absolute;left:1980;top:6480;width:195;height:180" o:connectortype="straight" strokeweight="1.5pt"/>
              <v:shape id="_x0000_s1085" type="#_x0000_t32" style="position:absolute;left:1995;top:6480;width:195;height:180;rotation:-90" o:connectortype="straight" strokeweight="1.5pt"/>
            </v:group>
            <v:group id="_x0000_s1086" style="position:absolute;left:8835;top:5267;width:368;height:3116" coordorigin="1815,5267" coordsize="368,3116">
              <v:shape id="_x0000_s1087" type="#_x0000_t32" style="position:absolute;left:2085;top:5267;width:0;height:1318" o:connectortype="straight" strokeweight="1.5pt"/>
              <v:shape id="_x0000_s1088" type="#_x0000_t32" style="position:absolute;left:2070;top:7065;width:0;height:1318" o:connectortype="straight" strokeweight="1.5pt"/>
              <v:shape id="_x0000_s1089" type="#_x0000_t32" style="position:absolute;left:1815;top:6675;width:255;height:390;flip:x y" o:connectortype="straight" strokeweight="1.5pt"/>
              <v:shape id="_x0000_s1090" type="#_x0000_t32" style="position:absolute;left:1980;top:6480;width:195;height:180" o:connectortype="straight" strokeweight="1.5pt"/>
              <v:shape id="_x0000_s1091" type="#_x0000_t32" style="position:absolute;left:1995;top:6480;width:195;height:180;rotation:-90" o:connectortype="straight" strokeweight="1.5pt"/>
            </v:group>
            <v:group id="_x0000_s1092" style="position:absolute;left:5235;top:5267;width:368;height:3116" coordorigin="1815,5267" coordsize="368,3116">
              <v:shape id="_x0000_s1093" type="#_x0000_t32" style="position:absolute;left:2085;top:5267;width:0;height:1318" o:connectortype="straight" strokeweight="1.5pt"/>
              <v:shape id="_x0000_s1094" type="#_x0000_t32" style="position:absolute;left:2070;top:7065;width:0;height:1318" o:connectortype="straight" strokeweight="1.5pt"/>
              <v:shape id="_x0000_s1095" type="#_x0000_t32" style="position:absolute;left:1815;top:6675;width:255;height:390;flip:x y" o:connectortype="straight" strokeweight="1.5pt"/>
              <v:shape id="_x0000_s1096" type="#_x0000_t32" style="position:absolute;left:1980;top:6480;width:195;height:180" o:connectortype="straight" strokeweight="1.5pt"/>
              <v:shape id="_x0000_s1097" type="#_x0000_t32" style="position:absolute;left:1995;top:6480;width:195;height:180;rotation:-90" o:connectortype="straight" strokeweight="1.5pt"/>
            </v:group>
            <v:shape id="_x0000_s1098" type="#_x0000_t32" style="position:absolute;left:900;top:8383;width:2993;height:0" o:connectortype="straight" strokeweight="1.5pt"/>
            <v:group id="_x0000_s1099" style="position:absolute;left:285;top:8383;width:1343;height:1592" coordorigin="285,8383" coordsize="1343,1592">
              <v:shape id="_x0000_s1100" type="#_x0000_t32" style="position:absolute;left:915;top:8383;width:0;height:1307" o:connectortype="straight" strokeweight="1.5pt"/>
              <v:rect id="_x0000_s1101" style="position:absolute;left:285;top:9690;width:1343;height:285" strokeweight="1.5pt"/>
              <v:shape id="_x0000_s1102" type="#_x0000_t32" style="position:absolute;left:609;top:9690;width:0;height:285" o:connectortype="straight" strokeweight="1.5pt"/>
              <v:shape id="_x0000_s1103" type="#_x0000_t32" style="position:absolute;left:954;top:9690;width:0;height:285" o:connectortype="straight" strokeweight="1.5pt"/>
              <v:shape id="_x0000_s1104" type="#_x0000_t32" style="position:absolute;left:1306;top:9690;width:0;height:285" o:connectortype="straight" strokeweight="1.5pt"/>
            </v:group>
            <v:group id="_x0000_s1105" style="position:absolute;left:3263;top:8383;width:1343;height:1592" coordorigin="285,8383" coordsize="1343,1592">
              <v:shape id="_x0000_s1106" type="#_x0000_t32" style="position:absolute;left:915;top:8383;width:0;height:1307" o:connectortype="straight" strokeweight="1.5pt"/>
              <v:rect id="_x0000_s1107" style="position:absolute;left:285;top:9690;width:1343;height:285" strokeweight="1.5pt"/>
              <v:shape id="_x0000_s1108" type="#_x0000_t32" style="position:absolute;left:609;top:9690;width:0;height:285" o:connectortype="straight" strokeweight="1.5pt"/>
              <v:shape id="_x0000_s1109" type="#_x0000_t32" style="position:absolute;left:954;top:9690;width:0;height:285" o:connectortype="straight" strokeweight="1.5pt"/>
              <v:shape id="_x0000_s1110" type="#_x0000_t32" style="position:absolute;left:1306;top:9690;width:0;height:285" o:connectortype="straight" strokeweight="1.5pt"/>
            </v:group>
            <v:group id="_x0000_s1111" style="position:absolute;left:1792;top:8383;width:1343;height:1592" coordorigin="285,8383" coordsize="1343,1592">
              <v:shape id="_x0000_s1112" type="#_x0000_t32" style="position:absolute;left:915;top:8383;width:0;height:1307" o:connectortype="straight" strokeweight="1.5pt"/>
              <v:rect id="_x0000_s1113" style="position:absolute;left:285;top:9690;width:1343;height:285" strokeweight="1.5pt"/>
              <v:shape id="_x0000_s1114" type="#_x0000_t32" style="position:absolute;left:609;top:9690;width:0;height:285" o:connectortype="straight" strokeweight="1.5pt"/>
              <v:shape id="_x0000_s1115" type="#_x0000_t32" style="position:absolute;left:954;top:9690;width:0;height:285" o:connectortype="straight" strokeweight="1.5pt"/>
              <v:shape id="_x0000_s1116" type="#_x0000_t32" style="position:absolute;left:1306;top:9690;width:0;height:285" o:connectortype="straight" strokeweight="1.5pt"/>
            </v:group>
            <v:group id="_x0000_s1117" style="position:absolute;left:4852;top:8383;width:3376;height:1592" coordorigin="4162,8383" coordsize="3376,1592">
              <v:group id="_x0000_s1118" style="position:absolute;left:4162;top:8383;width:1343;height:1592" coordorigin="285,8383" coordsize="1343,1592">
                <v:shape id="_x0000_s1119" type="#_x0000_t32" style="position:absolute;left:915;top:8383;width:0;height:1307" o:connectortype="straight" strokeweight="1.5pt"/>
                <v:rect id="_x0000_s1120" style="position:absolute;left:285;top:9690;width:1343;height:285" strokeweight="1.5pt"/>
                <v:shape id="_x0000_s1121" type="#_x0000_t32" style="position:absolute;left:609;top:9690;width:0;height:285" o:connectortype="straight" strokeweight="1.5pt"/>
                <v:shape id="_x0000_s1122" type="#_x0000_t32" style="position:absolute;left:954;top:9690;width:0;height:285" o:connectortype="straight" strokeweight="1.5pt"/>
                <v:shape id="_x0000_s1123" type="#_x0000_t32" style="position:absolute;left:1306;top:9690;width:0;height:285" o:connectortype="straight" strokeweight="1.5pt"/>
              </v:group>
              <v:group id="_x0000_s1124" style="position:absolute;left:6195;top:8383;width:1343;height:1592" coordorigin="285,8383" coordsize="1343,1592">
                <v:shape id="_x0000_s1125" type="#_x0000_t32" style="position:absolute;left:915;top:8383;width:0;height:1307" o:connectortype="straight" strokeweight="1.5pt"/>
                <v:rect id="_x0000_s1126" style="position:absolute;left:285;top:9690;width:1343;height:285" strokeweight="1.5pt"/>
                <v:shape id="_x0000_s1127" type="#_x0000_t32" style="position:absolute;left:609;top:9690;width:0;height:285" o:connectortype="straight" strokeweight="1.5pt"/>
                <v:shape id="_x0000_s1128" type="#_x0000_t32" style="position:absolute;left:954;top:9690;width:0;height:285" o:connectortype="straight" strokeweight="1.5pt"/>
                <v:shape id="_x0000_s1129" type="#_x0000_t32" style="position:absolute;left:1306;top:9690;width:0;height:285" o:connectortype="straight" strokeweight="1.5pt"/>
              </v:group>
            </v:group>
            <v:group id="_x0000_s1130" style="position:absolute;left:8700;top:8383;width:2191;height:1592" coordorigin="8175,8383" coordsize="2191,1592">
              <v:shape id="_x0000_s1131" type="#_x0000_t32" style="position:absolute;left:8175;top:8383;width:1478;height:0" o:connectortype="straight" strokeweight="1.5pt"/>
              <v:group id="_x0000_s1132" style="position:absolute;left:9023;top:8383;width:1343;height:1592" coordorigin="285,8383" coordsize="1343,1592">
                <v:shape id="_x0000_s1133" type="#_x0000_t32" style="position:absolute;left:915;top:8383;width:0;height:1307" o:connectortype="straight" strokeweight="1.5pt"/>
                <v:rect id="_x0000_s1134" style="position:absolute;left:285;top:9690;width:1343;height:285" strokeweight="1.5pt"/>
                <v:shape id="_x0000_s1135" type="#_x0000_t32" style="position:absolute;left:609;top:9690;width:0;height:285" o:connectortype="straight" strokeweight="1.5pt"/>
                <v:shape id="_x0000_s1136" type="#_x0000_t32" style="position:absolute;left:954;top:9690;width:0;height:285" o:connectortype="straight" strokeweight="1.5pt"/>
                <v:shape id="_x0000_s1137" type="#_x0000_t32" style="position:absolute;left:1306;top:9690;width:0;height:285" o:connectortype="straight" strokeweight="1.5pt"/>
              </v:group>
            </v:group>
          </v:group>
        </w:pict>
      </w:r>
      <w:r>
        <w:rPr>
          <w:noProof/>
          <w:lang w:eastAsia="fr-FR"/>
        </w:rPr>
        <w:pict>
          <v:shape id="_x0000_s1138" type="#_x0000_t32" style="position:absolute;left:0;text-align:left;margin-left:26.25pt;margin-top:8.95pt;width:352.5pt;height:0;z-index:251655168" o:connectortype="straight" strokeweight="1.5pt"/>
        </w:pict>
      </w:r>
      <w:r>
        <w:rPr>
          <w:noProof/>
          <w:lang w:eastAsia="fr-FR"/>
        </w:rPr>
        <w:pict>
          <v:shape id="_x0000_s1139" type="#_x0000_t202" style="position:absolute;left:0;text-align:left;margin-left:211.5pt;margin-top:75.55pt;width:65.75pt;height:34.25pt;z-index:251661312" filled="f" stroked="f">
            <v:textbox style="mso-next-textbox:#_x0000_s1139">
              <w:txbxContent>
                <w:p w:rsidR="00423BD5" w:rsidRDefault="00423BD5">
                  <w:r>
                    <w:t xml:space="preserve">___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0" type="#_x0000_t202" style="position:absolute;left:0;text-align:left;margin-left:43.85pt;margin-top:74.05pt;width:65.75pt;height:34.25pt;z-index:251660288" filled="f" stroked="f">
            <v:textbox style="mso-next-textbox:#_x0000_s1140">
              <w:txbxContent>
                <w:p w:rsidR="00423BD5" w:rsidRDefault="00423BD5">
                  <w:r>
                    <w:t xml:space="preserve">___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1" type="#_x0000_t202" style="position:absolute;left:0;text-align:left;margin-left:51.05pt;margin-top:168.5pt;width:65.75pt;height:34.25pt;z-index:251693056" filled="f" stroked="f">
            <v:textbox style="mso-next-textbox:#_x0000_s1141">
              <w:txbxContent>
                <w:p w:rsidR="00423BD5" w:rsidRDefault="00423BD5">
                  <w:r>
                    <w:t>S= ____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2" type="#_x0000_t202" style="position:absolute;left:0;text-align:left;margin-left:438.85pt;margin-top:167.4pt;width:65.75pt;height:34.25pt;z-index:251696128" filled="f" stroked="f">
            <v:textbox style="mso-next-textbox:#_x0000_s1142">
              <w:txbxContent>
                <w:p w:rsidR="00423BD5" w:rsidRDefault="00423BD5">
                  <w:r>
                    <w:t>S= ____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3" type="#_x0000_t202" style="position:absolute;left:0;text-align:left;margin-left:305.9pt;margin-top:167.75pt;width:65.75pt;height:34.25pt;z-index:251695104" filled="f" stroked="f">
            <v:textbox style="mso-next-textbox:#_x0000_s1143">
              <w:txbxContent>
                <w:p w:rsidR="00423BD5" w:rsidRDefault="00423BD5">
                  <w:r>
                    <w:t>S= ____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4" type="#_x0000_t202" style="position:absolute;left:0;text-align:left;margin-left:123.1pt;margin-top:168.15pt;width:65.75pt;height:34.25pt;z-index:251697152" filled="f" stroked="f">
            <v:textbox style="mso-next-textbox:#_x0000_s1144">
              <w:txbxContent>
                <w:p w:rsidR="00423BD5" w:rsidRDefault="00423BD5">
                  <w:r>
                    <w:t>S= ____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5" type="#_x0000_t202" style="position:absolute;left:0;text-align:left;margin-left:-22.4pt;margin-top:168.5pt;width:65.75pt;height:34.25pt;z-index:251692032" filled="f" stroked="f">
            <v:textbox style="mso-next-textbox:#_x0000_s1145">
              <w:txbxContent>
                <w:p w:rsidR="00423BD5" w:rsidRDefault="00423BD5">
                  <w:r>
                    <w:t>S= ____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6" type="#_x0000_t32" style="position:absolute;left:0;text-align:left;margin-left:195.75pt;margin-top:160.65pt;width:103.5pt;height:0;z-index:251656192" o:connectortype="straight" strokeweight="1.5pt"/>
        </w:pict>
      </w:r>
      <w:r>
        <w:rPr>
          <w:noProof/>
          <w:lang w:eastAsia="fr-FR"/>
        </w:rPr>
        <w:pict>
          <v:shape id="_x0000_s1147" type="#_x0000_t32" style="position:absolute;left:0;text-align:left;margin-left:300.8pt;margin-top:187.25pt;width:15.75pt;height:15.75pt;flip:x;z-index:251685888" o:connectortype="straight">
            <v:stroke endarrow="block"/>
          </v:shape>
        </w:pict>
      </w:r>
      <w:r>
        <w:rPr>
          <w:noProof/>
          <w:lang w:eastAsia="fr-FR"/>
        </w:rPr>
        <w:pict>
          <v:shape id="_x0000_s1148" type="#_x0000_t32" style="position:absolute;left:0;text-align:left;margin-left:-27.7pt;margin-top:188pt;width:15.75pt;height:15.75pt;flip:x;z-index:251682816" o:connectortype="straight">
            <v:stroke endarrow="block"/>
          </v:shape>
        </w:pict>
      </w:r>
      <w:r>
        <w:rPr>
          <w:noProof/>
          <w:lang w:eastAsia="fr-FR"/>
        </w:rPr>
        <w:pict>
          <v:shape id="_x0000_s1149" type="#_x0000_t32" style="position:absolute;left:0;text-align:left;margin-left:199.15pt;margin-top:187.25pt;width:15.75pt;height:15.75pt;flip:x;z-index:251686912" o:connectortype="straight">
            <v:stroke endarrow="block"/>
          </v:shape>
        </w:pict>
      </w:r>
      <w:r>
        <w:rPr>
          <w:noProof/>
          <w:lang w:eastAsia="fr-FR"/>
        </w:rPr>
        <w:pict>
          <v:shape id="_x0000_s1150" type="#_x0000_t32" style="position:absolute;left:0;text-align:left;margin-left:120.1pt;margin-top:187.25pt;width:15.75pt;height:15.75pt;flip:x;z-index:251691008" o:connectortype="straight">
            <v:stroke endarrow="block"/>
          </v:shape>
        </w:pict>
      </w:r>
      <w:r>
        <w:rPr>
          <w:noProof/>
          <w:lang w:eastAsia="fr-FR"/>
        </w:rPr>
        <w:pict>
          <v:shape id="_x0000_s1151" type="#_x0000_t202" style="position:absolute;left:0;text-align:left;margin-left:259.15pt;margin-top:247.45pt;width:85.3pt;height:34.25pt;z-index:251672576" filled="f" stroked="f">
            <v:textbox>
              <w:txbxContent>
                <w:p w:rsidR="00423BD5" w:rsidRDefault="00423BD5">
                  <w:r>
                    <w:rPr>
                      <w:b/>
                      <w:bCs/>
                      <w:sz w:val="28"/>
                      <w:szCs w:val="28"/>
                    </w:rPr>
                    <w:t>P</w:t>
                  </w:r>
                  <w:r>
                    <w:t xml:space="preserve"> = ________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52" type="#_x0000_t202" style="position:absolute;left:0;text-align:left;margin-left:157.9pt;margin-top:247.45pt;width:85.3pt;height:34.25pt;z-index:251674624" filled="f" stroked="f">
            <v:textbox>
              <w:txbxContent>
                <w:p w:rsidR="00423BD5" w:rsidRDefault="00423BD5">
                  <w:r>
                    <w:rPr>
                      <w:b/>
                      <w:bCs/>
                      <w:sz w:val="28"/>
                      <w:szCs w:val="28"/>
                    </w:rPr>
                    <w:t>P</w:t>
                  </w:r>
                  <w:r>
                    <w:t xml:space="preserve"> = ________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53" type="#_x0000_t202" style="position:absolute;left:0;text-align:left;margin-left:.4pt;margin-top:247.5pt;width:85.3pt;height:34.25pt;z-index:251670528" filled="f" stroked="f">
            <v:textbox>
              <w:txbxContent>
                <w:p w:rsidR="00423BD5" w:rsidRDefault="00423BD5">
                  <w:r>
                    <w:rPr>
                      <w:b/>
                      <w:bCs/>
                      <w:sz w:val="28"/>
                      <w:szCs w:val="28"/>
                    </w:rPr>
                    <w:t>P</w:t>
                  </w:r>
                  <w:r>
                    <w:t xml:space="preserve"> = ________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54" type="#_x0000_t202" style="position:absolute;left:0;text-align:left;margin-left:77.85pt;margin-top:247.5pt;width:85.3pt;height:34.25pt;z-index:251671552" filled="f" stroked="f">
            <v:textbox>
              <w:txbxContent>
                <w:p w:rsidR="00423BD5" w:rsidRDefault="00423BD5">
                  <w:r>
                    <w:rPr>
                      <w:b/>
                      <w:bCs/>
                      <w:sz w:val="28"/>
                      <w:szCs w:val="28"/>
                    </w:rPr>
                    <w:t>P</w:t>
                  </w:r>
                  <w:r>
                    <w:t xml:space="preserve"> = ________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55" type="#_x0000_t202" style="position:absolute;left:0;text-align:left;margin-left:285.5pt;margin-top:258.7pt;width:30.15pt;height:142.45pt;z-index:251667456" filled="f" stroked="f">
            <v:textbox style="layout-flow:vertical;mso-layout-flow-alt:bottom-to-top">
              <w:txbxContent>
                <w:p w:rsidR="00423BD5" w:rsidRDefault="00423BD5">
                  <w:r>
                    <w:t>---------------------------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56" type="#_x0000_t202" style="position:absolute;left:0;text-align:left;margin-left:182.3pt;margin-top:254.2pt;width:30.15pt;height:142.45pt;z-index:251666432" filled="f" stroked="f">
            <v:textbox style="layout-flow:vertical;mso-layout-flow-alt:bottom-to-top">
              <w:txbxContent>
                <w:p w:rsidR="00423BD5" w:rsidRDefault="00423BD5">
                  <w:r>
                    <w:t>--------------------------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57" type="#_x0000_t202" style="position:absolute;left:0;text-align:left;margin-left:108.1pt;margin-top:256.45pt;width:30.15pt;height:142.45pt;z-index:251665408" filled="f" stroked="f">
            <v:textbox style="layout-flow:vertical;mso-layout-flow-alt:bottom-to-top">
              <w:txbxContent>
                <w:p w:rsidR="00423BD5" w:rsidRDefault="00423BD5">
                  <w:r>
                    <w:t>---------------------------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58" type="#_x0000_t202" style="position:absolute;left:0;text-align:left;margin-left:38.7pt;margin-top:256.45pt;width:30.15pt;height:142.45pt;z-index:251664384" filled="f" stroked="f">
            <v:textbox style="layout-flow:vertical;mso-layout-flow-alt:bottom-to-top">
              <w:txbxContent>
                <w:p w:rsidR="00423BD5" w:rsidRDefault="00423BD5">
                  <w:r>
                    <w:t>---------------------------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59" type="#_x0000_t87" style="position:absolute;left:0;text-align:left;margin-left:243.4pt;margin-top:359.1pt;width:18.2pt;height:143pt;rotation:-90;z-index:251676672"/>
        </w:pict>
      </w:r>
      <w:r>
        <w:rPr>
          <w:noProof/>
          <w:lang w:eastAsia="fr-FR"/>
        </w:rPr>
        <w:pict>
          <v:shape id="_x0000_s1160" type="#_x0000_t87" style="position:absolute;left:0;text-align:left;margin-left:41.05pt;margin-top:331.55pt;width:14.45pt;height:192.9pt;rotation:-90;z-index:251675648"/>
        </w:pict>
      </w:r>
      <w:r>
        <w:rPr>
          <w:noProof/>
          <w:lang w:eastAsia="fr-FR"/>
        </w:rPr>
        <w:pict>
          <v:shape id="_x0000_s1161" type="#_x0000_t202" style="position:absolute;left:0;text-align:left;margin-left:181.3pt;margin-top:460.65pt;width:132.85pt;height:23.5pt;z-index:251678720">
            <v:shadow on="t" opacity=".5" offset="6pt,6pt"/>
            <v:textbox style="mso-next-textbox:#_x0000_s1161">
              <w:txbxContent>
                <w:p w:rsidR="00423BD5" w:rsidRDefault="00423BD5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ZONE DE SOMMEIL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62" type="#_x0000_t202" style="position:absolute;left:0;text-align:left;margin-left:-7.7pt;margin-top:460.65pt;width:99.15pt;height:23.5pt;z-index:251679744">
            <v:shadow on="t" opacity=".5" offset="6pt,6pt"/>
            <v:textbox style="mso-next-textbox:#_x0000_s1162">
              <w:txbxContent>
                <w:p w:rsidR="00423BD5" w:rsidRDefault="00423BD5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ZONE DE VIE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63" type="#_x0000_t202" style="position:absolute;left:0;text-align:left;margin-left:206.65pt;margin-top:15.35pt;width:65.75pt;height:34.25pt;z-index:251701248" filled="f" stroked="f">
            <v:textbox style="mso-next-textbox:#_x0000_s1163">
              <w:txbxContent>
                <w:p w:rsidR="00423BD5" w:rsidRDefault="00423BD5">
                  <w:r>
                    <w:t>S= ____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64" type="#_x0000_t202" style="position:absolute;left:0;text-align:left;margin-left:189.05pt;margin-top:-39.2pt;width:65.75pt;height:34.25pt;z-index:251699200" filled="f" stroked="f">
            <v:textbox style="mso-next-textbox:#_x0000_s1164">
              <w:txbxContent>
                <w:p w:rsidR="00423BD5" w:rsidRDefault="00423BD5">
                  <w:r>
                    <w:t>S= ____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65" type="#_x0000_t32" style="position:absolute;left:0;text-align:left;margin-left:182.3pt;margin-top:-49.8pt;width:0;height:37.6pt;flip:y;z-index:251659264" o:connectortype="straight" strokeweight="2.25pt">
            <v:stroke dashstyle="dash"/>
          </v:shape>
        </w:pict>
      </w:r>
      <w:r>
        <w:rPr>
          <w:noProof/>
          <w:lang w:eastAsia="fr-FR"/>
        </w:rPr>
        <w:pict>
          <v:shape id="_x0000_s1166" type="#_x0000_t202" style="position:absolute;left:0;text-align:left;margin-left:58.1pt;margin-top:-28.85pt;width:65.75pt;height:34.25pt;z-index:251698176" filled="f" stroked="f">
            <v:textbox style="mso-next-textbox:#_x0000_s1166">
              <w:txbxContent>
                <w:p w:rsidR="00423BD5" w:rsidRDefault="00423BD5">
                  <w:r>
                    <w:t>S= ____</w:t>
                  </w:r>
                </w:p>
              </w:txbxContent>
            </v:textbox>
          </v:shape>
        </w:pict>
      </w:r>
    </w:p>
    <w:p w:rsidR="00423BD5" w:rsidRDefault="00423BD5">
      <w:pPr>
        <w:spacing w:after="120"/>
        <w:jc w:val="both"/>
        <w:rPr>
          <w:rFonts w:ascii="Arial" w:hAnsi="Arial" w:cs="Arial"/>
        </w:rPr>
      </w:pPr>
      <w:r>
        <w:rPr>
          <w:noProof/>
          <w:lang w:eastAsia="fr-FR"/>
        </w:rPr>
        <w:pict>
          <v:shape id="_x0000_s1167" type="#_x0000_t32" style="position:absolute;left:0;text-align:left;margin-left:200.65pt;margin-top:14.55pt;width:15.75pt;height:15.75pt;flip:x;z-index:251687936" o:connectortype="straight">
            <v:stroke endarrow="block"/>
          </v:shape>
        </w:pict>
      </w:r>
    </w:p>
    <w:p w:rsidR="00423BD5" w:rsidRDefault="00423BD5">
      <w:pPr>
        <w:spacing w:after="120"/>
        <w:jc w:val="both"/>
        <w:rPr>
          <w:rFonts w:ascii="Arial" w:hAnsi="Arial" w:cs="Arial"/>
        </w:rPr>
      </w:pPr>
    </w:p>
    <w:p w:rsidR="00423BD5" w:rsidRDefault="00423BD5">
      <w:pPr>
        <w:spacing w:after="120"/>
        <w:jc w:val="both"/>
        <w:rPr>
          <w:rFonts w:ascii="Arial" w:hAnsi="Arial" w:cs="Arial"/>
        </w:rPr>
      </w:pPr>
      <w:r>
        <w:rPr>
          <w:noProof/>
          <w:lang w:eastAsia="fr-FR"/>
        </w:rPr>
        <w:pict>
          <v:shape id="_x0000_s1168" type="#_x0000_t202" style="position:absolute;left:0;text-align:left;margin-left:384.75pt;margin-top:16.2pt;width:65.75pt;height:34.25pt;z-index:251662336" filled="f" stroked="f">
            <v:textbox style="mso-next-textbox:#_x0000_s1168">
              <w:txbxContent>
                <w:p w:rsidR="00423BD5" w:rsidRDefault="00423BD5">
                  <w:r>
                    <w:t xml:space="preserve">___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A</w:t>
                  </w:r>
                </w:p>
              </w:txbxContent>
            </v:textbox>
          </v:shape>
        </w:pict>
      </w:r>
    </w:p>
    <w:p w:rsidR="00423BD5" w:rsidRDefault="00423BD5">
      <w:pPr>
        <w:spacing w:after="120"/>
        <w:jc w:val="both"/>
        <w:rPr>
          <w:rFonts w:ascii="Arial" w:hAnsi="Arial" w:cs="Arial"/>
        </w:rPr>
      </w:pPr>
    </w:p>
    <w:p w:rsidR="00423BD5" w:rsidRDefault="00423BD5">
      <w:pPr>
        <w:spacing w:after="120"/>
        <w:jc w:val="both"/>
        <w:rPr>
          <w:rFonts w:ascii="Arial" w:hAnsi="Arial" w:cs="Arial"/>
        </w:rPr>
      </w:pPr>
    </w:p>
    <w:p w:rsidR="00423BD5" w:rsidRDefault="00423BD5">
      <w:pPr>
        <w:spacing w:after="120"/>
        <w:jc w:val="both"/>
        <w:rPr>
          <w:rFonts w:ascii="Arial" w:hAnsi="Arial" w:cs="Arial"/>
        </w:rPr>
      </w:pPr>
    </w:p>
    <w:p w:rsidR="00423BD5" w:rsidRDefault="00423BD5">
      <w:pPr>
        <w:spacing w:after="120"/>
        <w:jc w:val="both"/>
        <w:rPr>
          <w:rFonts w:ascii="Arial" w:hAnsi="Arial" w:cs="Arial"/>
        </w:rPr>
      </w:pPr>
    </w:p>
    <w:p w:rsidR="00423BD5" w:rsidRDefault="00423BD5">
      <w:pPr>
        <w:spacing w:after="120"/>
        <w:jc w:val="both"/>
        <w:rPr>
          <w:rFonts w:ascii="Arial" w:hAnsi="Arial" w:cs="Arial"/>
        </w:rPr>
      </w:pPr>
      <w:r>
        <w:rPr>
          <w:noProof/>
          <w:lang w:eastAsia="fr-FR"/>
        </w:rPr>
        <w:pict>
          <v:shape id="_x0000_s1169" type="#_x0000_t202" style="position:absolute;left:0;text-align:left;margin-left:204.3pt;margin-top:13.9pt;width:65.75pt;height:34.25pt;z-index:251694080" filled="f" stroked="f">
            <v:textbox style="mso-next-textbox:#_x0000_s1169">
              <w:txbxContent>
                <w:p w:rsidR="00423BD5" w:rsidRDefault="00423BD5">
                  <w:r>
                    <w:t>S= ____</w:t>
                  </w:r>
                </w:p>
              </w:txbxContent>
            </v:textbox>
          </v:shape>
        </w:pict>
      </w:r>
    </w:p>
    <w:p w:rsidR="00423BD5" w:rsidRDefault="00423BD5">
      <w:pPr>
        <w:spacing w:after="120"/>
        <w:jc w:val="both"/>
        <w:rPr>
          <w:rFonts w:ascii="Arial" w:hAnsi="Arial" w:cs="Arial"/>
        </w:rPr>
      </w:pPr>
      <w:r>
        <w:rPr>
          <w:noProof/>
          <w:lang w:eastAsia="fr-FR"/>
        </w:rPr>
        <w:pict>
          <v:shape id="_x0000_s1170" type="#_x0000_t32" style="position:absolute;left:0;text-align:left;margin-left:433.95pt;margin-top:13.7pt;width:15.75pt;height:15.75pt;flip:x;z-index:251684864" o:connectortype="straight">
            <v:stroke endarrow="block"/>
          </v:shape>
        </w:pict>
      </w:r>
    </w:p>
    <w:p w:rsidR="00423BD5" w:rsidRDefault="00423BD5">
      <w:pPr>
        <w:spacing w:after="120"/>
        <w:rPr>
          <w:rFonts w:ascii="Arial" w:hAnsi="Arial" w:cs="Arial"/>
        </w:rPr>
      </w:pPr>
    </w:p>
    <w:p w:rsidR="00423BD5" w:rsidRDefault="00423BD5">
      <w:pPr>
        <w:spacing w:after="120"/>
        <w:rPr>
          <w:rFonts w:ascii="Arial" w:hAnsi="Arial" w:cs="Arial"/>
        </w:rPr>
      </w:pPr>
    </w:p>
    <w:p w:rsidR="00423BD5" w:rsidRDefault="00423BD5">
      <w:pPr>
        <w:spacing w:after="120"/>
        <w:rPr>
          <w:rFonts w:ascii="Arial" w:hAnsi="Arial" w:cs="Arial"/>
        </w:rPr>
      </w:pPr>
      <w:r>
        <w:rPr>
          <w:noProof/>
          <w:lang w:eastAsia="fr-FR"/>
        </w:rPr>
        <w:pict>
          <v:shape id="_x0000_s1171" type="#_x0000_t202" style="position:absolute;margin-left:392.25pt;margin-top:16.05pt;width:85.3pt;height:34.25pt;z-index:251673600" filled="f" stroked="f">
            <v:textbox>
              <w:txbxContent>
                <w:p w:rsidR="00423BD5" w:rsidRDefault="00423BD5">
                  <w:r>
                    <w:rPr>
                      <w:b/>
                      <w:bCs/>
                      <w:sz w:val="28"/>
                      <w:szCs w:val="28"/>
                    </w:rPr>
                    <w:t>P</w:t>
                  </w:r>
                  <w:r>
                    <w:t xml:space="preserve"> = ________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72" type="#_x0000_t202" style="position:absolute;margin-left:-38.95pt;margin-top:16.1pt;width:85.3pt;height:34.25pt;z-index:251669504" filled="f" stroked="f">
            <v:textbox>
              <w:txbxContent>
                <w:p w:rsidR="00423BD5" w:rsidRDefault="00423BD5">
                  <w:r>
                    <w:rPr>
                      <w:b/>
                      <w:bCs/>
                      <w:sz w:val="28"/>
                      <w:szCs w:val="28"/>
                    </w:rPr>
                    <w:t>P</w:t>
                  </w:r>
                  <w:r>
                    <w:t xml:space="preserve"> = ________</w:t>
                  </w:r>
                </w:p>
              </w:txbxContent>
            </v:textbox>
          </v:shape>
        </w:pict>
      </w:r>
    </w:p>
    <w:p w:rsidR="00423BD5" w:rsidRDefault="00423BD5">
      <w:pPr>
        <w:spacing w:after="120"/>
        <w:rPr>
          <w:rFonts w:ascii="Arial" w:hAnsi="Arial" w:cs="Arial"/>
        </w:rPr>
      </w:pPr>
      <w:r>
        <w:rPr>
          <w:noProof/>
          <w:lang w:eastAsia="fr-FR"/>
        </w:rPr>
        <w:pict>
          <v:shape id="_x0000_s1173" type="#_x0000_t202" style="position:absolute;margin-left:418.8pt;margin-top:15.55pt;width:30.15pt;height:142.45pt;z-index:251668480" filled="f" stroked="f">
            <v:textbox style="layout-flow:vertical;mso-layout-flow-alt:bottom-to-top">
              <w:txbxContent>
                <w:p w:rsidR="00423BD5" w:rsidRDefault="00423BD5">
                  <w:r>
                    <w:t>-----------------------------</w:t>
                  </w:r>
                </w:p>
              </w:txbxContent>
            </v:textbox>
          </v:shape>
        </w:pict>
      </w:r>
    </w:p>
    <w:p w:rsidR="00423BD5" w:rsidRDefault="00423BD5">
      <w:pPr>
        <w:spacing w:after="120"/>
        <w:rPr>
          <w:rFonts w:ascii="Arial" w:hAnsi="Arial" w:cs="Arial"/>
        </w:rPr>
      </w:pPr>
    </w:p>
    <w:p w:rsidR="00423BD5" w:rsidRDefault="00423BD5">
      <w:pPr>
        <w:spacing w:after="120"/>
        <w:rPr>
          <w:rFonts w:ascii="Arial" w:hAnsi="Arial" w:cs="Arial"/>
        </w:rPr>
      </w:pPr>
      <w:r>
        <w:rPr>
          <w:noProof/>
          <w:lang w:eastAsia="fr-FR"/>
        </w:rPr>
        <w:pict>
          <v:shape id="_x0000_s1174" type="#_x0000_t202" style="position:absolute;margin-left:-46.8pt;margin-top:2.95pt;width:30.15pt;height:70.45pt;z-index:251663360" filled="f" stroked="f">
            <v:textbox style="layout-flow:vertical;mso-layout-flow-alt:bottom-to-top">
              <w:txbxContent>
                <w:p w:rsidR="00423BD5" w:rsidRDefault="00423BD5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CUISINE</w:t>
                  </w:r>
                </w:p>
              </w:txbxContent>
            </v:textbox>
          </v:shape>
        </w:pict>
      </w:r>
    </w:p>
    <w:p w:rsidR="00423BD5" w:rsidRDefault="00423BD5">
      <w:pPr>
        <w:spacing w:after="120"/>
        <w:rPr>
          <w:rFonts w:ascii="Arial" w:hAnsi="Arial" w:cs="Arial"/>
        </w:rPr>
      </w:pPr>
    </w:p>
    <w:p w:rsidR="00423BD5" w:rsidRDefault="00423BD5">
      <w:pPr>
        <w:spacing w:after="120"/>
        <w:rPr>
          <w:rFonts w:ascii="Arial" w:hAnsi="Arial" w:cs="Arial"/>
        </w:rPr>
      </w:pPr>
    </w:p>
    <w:p w:rsidR="00423BD5" w:rsidRDefault="00423BD5">
      <w:pPr>
        <w:spacing w:after="120"/>
        <w:jc w:val="center"/>
        <w:rPr>
          <w:rFonts w:ascii="Arial" w:hAnsi="Arial" w:cs="Arial"/>
        </w:rPr>
      </w:pPr>
    </w:p>
    <w:p w:rsidR="00423BD5" w:rsidRDefault="00423BD5">
      <w:pPr>
        <w:rPr>
          <w:rFonts w:ascii="Arial" w:hAnsi="Arial" w:cs="Arial"/>
        </w:rPr>
      </w:pPr>
    </w:p>
    <w:p w:rsidR="00423BD5" w:rsidRDefault="00423BD5">
      <w:pPr>
        <w:rPr>
          <w:rFonts w:ascii="Arial" w:hAnsi="Arial" w:cs="Arial"/>
        </w:rPr>
      </w:pPr>
    </w:p>
    <w:p w:rsidR="00423BD5" w:rsidRDefault="00423BD5">
      <w:pPr>
        <w:rPr>
          <w:rFonts w:ascii="Arial" w:hAnsi="Arial" w:cs="Arial"/>
        </w:rPr>
      </w:pPr>
      <w:r>
        <w:rPr>
          <w:noProof/>
          <w:lang w:eastAsia="fr-FR"/>
        </w:rPr>
        <w:pict>
          <v:shape id="_x0000_s1175" type="#_x0000_t87" style="position:absolute;margin-left:420.55pt;margin-top:-41.45pt;width:16.7pt;height:119.8pt;rotation:-90;z-index:251677696"/>
        </w:pict>
      </w:r>
    </w:p>
    <w:p w:rsidR="00423BD5" w:rsidRDefault="00423BD5">
      <w:pPr>
        <w:rPr>
          <w:rFonts w:ascii="Arial" w:hAnsi="Arial" w:cs="Arial"/>
        </w:rPr>
      </w:pPr>
    </w:p>
    <w:p w:rsidR="00423BD5" w:rsidRDefault="00423BD5">
      <w:pPr>
        <w:rPr>
          <w:rFonts w:ascii="Arial" w:hAnsi="Arial" w:cs="Arial"/>
        </w:rPr>
      </w:pPr>
      <w:r>
        <w:rPr>
          <w:noProof/>
          <w:lang w:eastAsia="fr-FR"/>
        </w:rPr>
        <w:pict>
          <v:shape id="_x0000_s1176" type="#_x0000_t202" style="position:absolute;margin-left:352.3pt;margin-top:1.2pt;width:118.5pt;height:23.5pt;z-index:251680768">
            <v:shadow on="t" opacity=".5" offset="6pt,6pt"/>
            <v:textbox style="mso-next-textbox:#_x0000_s1176">
              <w:txbxContent>
                <w:p w:rsidR="00423BD5" w:rsidRDefault="00423BD5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ZONE CONFORT</w:t>
                  </w:r>
                </w:p>
              </w:txbxContent>
            </v:textbox>
          </v:shape>
        </w:pict>
      </w:r>
    </w:p>
    <w:p w:rsidR="00423BD5" w:rsidRDefault="00423BD5">
      <w:pPr>
        <w:spacing w:after="120"/>
        <w:jc w:val="center"/>
        <w:rPr>
          <w:rFonts w:ascii="Arial" w:hAnsi="Arial" w:cs="Arial"/>
          <w:b/>
          <w:bCs/>
          <w:color w:val="4F81BD"/>
          <w:sz w:val="32"/>
          <w:szCs w:val="32"/>
          <w:u w:val="single"/>
        </w:rPr>
      </w:pPr>
      <w:r>
        <w:rPr>
          <w:noProof/>
          <w:lang w:eastAsia="fr-FR"/>
        </w:rPr>
        <w:pict>
          <v:shape id="_x0000_s1177" type="#_x0000_t75" style="position:absolute;left:0;text-align:left;margin-left:85.7pt;margin-top:17.7pt;width:356.25pt;height:549.55pt;z-index:251702272">
            <v:imagedata r:id="rId12" o:title="coefficient G"/>
          </v:shape>
        </w:pict>
      </w:r>
      <w:r>
        <w:rPr>
          <w:rFonts w:ascii="Arial" w:hAnsi="Arial" w:cs="Arial"/>
          <w:b/>
          <w:bCs/>
          <w:color w:val="4F81BD"/>
          <w:sz w:val="32"/>
          <w:szCs w:val="32"/>
          <w:u w:val="single"/>
        </w:rPr>
        <w:t>ANNEXE 1</w:t>
      </w:r>
    </w:p>
    <w:p w:rsidR="00423BD5" w:rsidRDefault="00423BD5">
      <w:pPr>
        <w:spacing w:after="120"/>
        <w:rPr>
          <w:rFonts w:ascii="Arial" w:hAnsi="Arial" w:cs="Arial"/>
        </w:rPr>
      </w:pPr>
    </w:p>
    <w:p w:rsidR="00423BD5" w:rsidRDefault="00423BD5">
      <w:pPr>
        <w:spacing w:after="120"/>
        <w:rPr>
          <w:rFonts w:ascii="Arial" w:hAnsi="Arial" w:cs="Arial"/>
        </w:rPr>
      </w:pPr>
    </w:p>
    <w:p w:rsidR="00423BD5" w:rsidRDefault="00423BD5">
      <w:pPr>
        <w:spacing w:after="120"/>
        <w:rPr>
          <w:rFonts w:ascii="Arial" w:hAnsi="Arial" w:cs="Arial"/>
        </w:rPr>
      </w:pPr>
    </w:p>
    <w:p w:rsidR="00423BD5" w:rsidRDefault="00423BD5">
      <w:pPr>
        <w:spacing w:after="120"/>
        <w:rPr>
          <w:rFonts w:ascii="Arial" w:hAnsi="Arial" w:cs="Arial"/>
        </w:rPr>
      </w:pPr>
    </w:p>
    <w:p w:rsidR="00423BD5" w:rsidRDefault="00423BD5">
      <w:pPr>
        <w:spacing w:after="120"/>
        <w:rPr>
          <w:rFonts w:ascii="Arial" w:hAnsi="Arial" w:cs="Arial"/>
        </w:rPr>
      </w:pPr>
    </w:p>
    <w:p w:rsidR="00423BD5" w:rsidRDefault="00423BD5">
      <w:pPr>
        <w:spacing w:after="120"/>
        <w:rPr>
          <w:rFonts w:ascii="Arial" w:hAnsi="Arial" w:cs="Arial"/>
        </w:rPr>
      </w:pPr>
    </w:p>
    <w:p w:rsidR="00423BD5" w:rsidRDefault="00423BD5">
      <w:pPr>
        <w:spacing w:after="120"/>
        <w:rPr>
          <w:rFonts w:ascii="Arial" w:hAnsi="Arial" w:cs="Arial"/>
        </w:rPr>
      </w:pPr>
    </w:p>
    <w:p w:rsidR="00423BD5" w:rsidRDefault="00423BD5">
      <w:pPr>
        <w:spacing w:after="120"/>
        <w:rPr>
          <w:rFonts w:ascii="Arial" w:hAnsi="Arial" w:cs="Arial"/>
        </w:rPr>
      </w:pPr>
    </w:p>
    <w:p w:rsidR="00423BD5" w:rsidRDefault="00423BD5">
      <w:pPr>
        <w:spacing w:after="120"/>
        <w:rPr>
          <w:rFonts w:ascii="Arial" w:hAnsi="Arial" w:cs="Arial"/>
        </w:rPr>
      </w:pPr>
    </w:p>
    <w:p w:rsidR="00423BD5" w:rsidRDefault="00423BD5">
      <w:pPr>
        <w:spacing w:after="120"/>
        <w:rPr>
          <w:rFonts w:ascii="Arial" w:hAnsi="Arial" w:cs="Arial"/>
        </w:rPr>
      </w:pPr>
    </w:p>
    <w:p w:rsidR="00423BD5" w:rsidRDefault="00423BD5">
      <w:pPr>
        <w:spacing w:after="120"/>
        <w:rPr>
          <w:rFonts w:ascii="Arial" w:hAnsi="Arial" w:cs="Arial"/>
        </w:rPr>
      </w:pPr>
    </w:p>
    <w:p w:rsidR="00423BD5" w:rsidRDefault="00423BD5">
      <w:pPr>
        <w:spacing w:after="120"/>
        <w:rPr>
          <w:rFonts w:ascii="Arial" w:hAnsi="Arial" w:cs="Arial"/>
        </w:rPr>
      </w:pPr>
    </w:p>
    <w:p w:rsidR="00423BD5" w:rsidRDefault="00423BD5">
      <w:pPr>
        <w:spacing w:after="120"/>
        <w:rPr>
          <w:rFonts w:ascii="Arial" w:hAnsi="Arial" w:cs="Arial"/>
        </w:rPr>
      </w:pPr>
    </w:p>
    <w:p w:rsidR="00423BD5" w:rsidRDefault="00423BD5">
      <w:pPr>
        <w:spacing w:after="120"/>
        <w:rPr>
          <w:rFonts w:ascii="Arial" w:hAnsi="Arial" w:cs="Arial"/>
        </w:rPr>
      </w:pPr>
    </w:p>
    <w:p w:rsidR="00423BD5" w:rsidRDefault="00423BD5">
      <w:pPr>
        <w:spacing w:after="120"/>
        <w:rPr>
          <w:rFonts w:ascii="Arial" w:hAnsi="Arial" w:cs="Arial"/>
        </w:rPr>
      </w:pPr>
    </w:p>
    <w:p w:rsidR="00423BD5" w:rsidRDefault="00423BD5">
      <w:pPr>
        <w:spacing w:after="120"/>
        <w:rPr>
          <w:rFonts w:ascii="Arial" w:hAnsi="Arial" w:cs="Arial"/>
        </w:rPr>
      </w:pPr>
    </w:p>
    <w:p w:rsidR="00423BD5" w:rsidRDefault="00423BD5">
      <w:pPr>
        <w:spacing w:after="120"/>
        <w:rPr>
          <w:rFonts w:ascii="Arial" w:hAnsi="Arial" w:cs="Arial"/>
        </w:rPr>
      </w:pPr>
    </w:p>
    <w:p w:rsidR="00423BD5" w:rsidRDefault="00423BD5">
      <w:pPr>
        <w:spacing w:after="120"/>
        <w:rPr>
          <w:rFonts w:ascii="Arial" w:hAnsi="Arial" w:cs="Arial"/>
        </w:rPr>
      </w:pPr>
    </w:p>
    <w:p w:rsidR="00423BD5" w:rsidRDefault="00423BD5">
      <w:pPr>
        <w:spacing w:after="120"/>
        <w:rPr>
          <w:rFonts w:ascii="Arial" w:hAnsi="Arial" w:cs="Arial"/>
        </w:rPr>
      </w:pPr>
    </w:p>
    <w:p w:rsidR="00423BD5" w:rsidRDefault="00423BD5">
      <w:pPr>
        <w:spacing w:after="120"/>
        <w:rPr>
          <w:rFonts w:ascii="Arial" w:hAnsi="Arial" w:cs="Arial"/>
        </w:rPr>
      </w:pPr>
    </w:p>
    <w:p w:rsidR="00423BD5" w:rsidRDefault="00423BD5">
      <w:pPr>
        <w:spacing w:after="120"/>
        <w:rPr>
          <w:rFonts w:ascii="Arial" w:hAnsi="Arial" w:cs="Arial"/>
        </w:rPr>
      </w:pPr>
    </w:p>
    <w:p w:rsidR="00423BD5" w:rsidRDefault="00423BD5">
      <w:pPr>
        <w:spacing w:after="120"/>
        <w:rPr>
          <w:rFonts w:ascii="Arial" w:hAnsi="Arial" w:cs="Arial"/>
        </w:rPr>
      </w:pPr>
    </w:p>
    <w:p w:rsidR="00423BD5" w:rsidRDefault="00423BD5">
      <w:pPr>
        <w:spacing w:after="120"/>
        <w:rPr>
          <w:rFonts w:ascii="Arial" w:hAnsi="Arial" w:cs="Arial"/>
        </w:rPr>
      </w:pPr>
    </w:p>
    <w:p w:rsidR="00423BD5" w:rsidRDefault="00423BD5">
      <w:pPr>
        <w:spacing w:after="120"/>
        <w:rPr>
          <w:rFonts w:ascii="Arial" w:hAnsi="Arial" w:cs="Arial"/>
        </w:rPr>
      </w:pPr>
    </w:p>
    <w:p w:rsidR="00423BD5" w:rsidRDefault="00423BD5">
      <w:pPr>
        <w:spacing w:after="120"/>
        <w:rPr>
          <w:rFonts w:ascii="Arial" w:hAnsi="Arial" w:cs="Arial"/>
        </w:rPr>
      </w:pPr>
    </w:p>
    <w:p w:rsidR="00423BD5" w:rsidRDefault="00423BD5">
      <w:pPr>
        <w:spacing w:after="120"/>
        <w:rPr>
          <w:rFonts w:ascii="Arial" w:hAnsi="Arial" w:cs="Arial"/>
        </w:rPr>
      </w:pPr>
    </w:p>
    <w:p w:rsidR="00423BD5" w:rsidRDefault="00423BD5">
      <w:pPr>
        <w:spacing w:after="120"/>
        <w:rPr>
          <w:rFonts w:ascii="Arial" w:hAnsi="Arial" w:cs="Arial"/>
        </w:rPr>
      </w:pPr>
    </w:p>
    <w:p w:rsidR="00423BD5" w:rsidRDefault="00423BD5">
      <w:pPr>
        <w:spacing w:after="120"/>
        <w:rPr>
          <w:rFonts w:ascii="Arial" w:hAnsi="Arial" w:cs="Arial"/>
        </w:rPr>
      </w:pPr>
    </w:p>
    <w:p w:rsidR="00423BD5" w:rsidRDefault="00423BD5">
      <w:pPr>
        <w:rPr>
          <w:rFonts w:ascii="Arial" w:hAnsi="Arial" w:cs="Arial"/>
        </w:rPr>
      </w:pPr>
    </w:p>
    <w:p w:rsidR="00423BD5" w:rsidRDefault="00423BD5">
      <w:pPr>
        <w:rPr>
          <w:rFonts w:ascii="Arial" w:hAnsi="Arial" w:cs="Arial"/>
        </w:rPr>
      </w:pPr>
    </w:p>
    <w:p w:rsidR="00423BD5" w:rsidRDefault="00423BD5">
      <w:pPr>
        <w:rPr>
          <w:rFonts w:ascii="Arial" w:hAnsi="Arial" w:cs="Arial"/>
        </w:rPr>
      </w:pPr>
    </w:p>
    <w:p w:rsidR="00423BD5" w:rsidRDefault="00423BD5">
      <w:pPr>
        <w:rPr>
          <w:rFonts w:ascii="Arial" w:hAnsi="Arial" w:cs="Arial"/>
        </w:rPr>
      </w:pPr>
    </w:p>
    <w:p w:rsidR="00423BD5" w:rsidRDefault="00423BD5">
      <w:pPr>
        <w:spacing w:after="120"/>
        <w:jc w:val="center"/>
        <w:rPr>
          <w:rFonts w:ascii="Arial" w:hAnsi="Arial" w:cs="Arial"/>
          <w:b/>
          <w:bCs/>
          <w:color w:val="4F81BD"/>
          <w:sz w:val="32"/>
          <w:szCs w:val="32"/>
          <w:u w:val="single"/>
        </w:rPr>
      </w:pPr>
      <w:r>
        <w:rPr>
          <w:rFonts w:ascii="Arial" w:hAnsi="Arial" w:cs="Arial"/>
          <w:b/>
          <w:bCs/>
          <w:color w:val="4F81BD"/>
          <w:sz w:val="32"/>
          <w:szCs w:val="32"/>
          <w:u w:val="single"/>
        </w:rPr>
        <w:t>ANNEXE 2</w:t>
      </w:r>
    </w:p>
    <w:p w:rsidR="00423BD5" w:rsidRDefault="00423BD5">
      <w:pPr>
        <w:spacing w:after="120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CARTE DES TEMPERATURES DE BASE DE LA FRANCE</w:t>
      </w:r>
    </w:p>
    <w:p w:rsidR="00423BD5" w:rsidRDefault="00423BD5">
      <w:pPr>
        <w:spacing w:after="120"/>
        <w:jc w:val="both"/>
        <w:rPr>
          <w:rFonts w:ascii="Arial" w:hAnsi="Arial" w:cs="Arial"/>
          <w:b/>
          <w:bCs/>
        </w:rPr>
      </w:pPr>
      <w:r>
        <w:rPr>
          <w:noProof/>
          <w:lang w:eastAsia="fr-FR"/>
        </w:rPr>
        <w:pict>
          <v:shape id="_x0000_s1178" type="#_x0000_t75" style="position:absolute;left:0;text-align:left;margin-left:68.45pt;margin-top:18.2pt;width:314.25pt;height:319.5pt;z-index:251703296">
            <v:imagedata r:id="rId13" o:title="carte" gain="1.25"/>
          </v:shape>
        </w:pict>
      </w:r>
    </w:p>
    <w:p w:rsidR="00423BD5" w:rsidRDefault="00423BD5">
      <w:pPr>
        <w:spacing w:after="120"/>
        <w:jc w:val="both"/>
        <w:rPr>
          <w:rFonts w:ascii="Arial" w:hAnsi="Arial" w:cs="Arial"/>
          <w:b/>
          <w:bCs/>
        </w:rPr>
      </w:pPr>
    </w:p>
    <w:p w:rsidR="00423BD5" w:rsidRDefault="00423BD5">
      <w:pPr>
        <w:spacing w:after="120"/>
        <w:jc w:val="both"/>
        <w:rPr>
          <w:rFonts w:ascii="Arial" w:hAnsi="Arial" w:cs="Arial"/>
          <w:b/>
          <w:bCs/>
        </w:rPr>
      </w:pPr>
    </w:p>
    <w:p w:rsidR="00423BD5" w:rsidRDefault="00423BD5">
      <w:pPr>
        <w:spacing w:after="120"/>
        <w:jc w:val="both"/>
        <w:rPr>
          <w:rFonts w:ascii="Arial" w:hAnsi="Arial" w:cs="Arial"/>
          <w:b/>
          <w:bCs/>
        </w:rPr>
      </w:pPr>
    </w:p>
    <w:p w:rsidR="00423BD5" w:rsidRDefault="00423BD5">
      <w:pPr>
        <w:spacing w:after="120"/>
        <w:jc w:val="both"/>
        <w:rPr>
          <w:rFonts w:ascii="Arial" w:hAnsi="Arial" w:cs="Arial"/>
          <w:b/>
          <w:bCs/>
        </w:rPr>
      </w:pPr>
    </w:p>
    <w:p w:rsidR="00423BD5" w:rsidRDefault="00423BD5">
      <w:pPr>
        <w:spacing w:after="120"/>
        <w:jc w:val="both"/>
        <w:rPr>
          <w:rFonts w:ascii="Arial" w:hAnsi="Arial" w:cs="Arial"/>
          <w:b/>
          <w:bCs/>
        </w:rPr>
      </w:pPr>
    </w:p>
    <w:p w:rsidR="00423BD5" w:rsidRDefault="00423BD5">
      <w:pPr>
        <w:spacing w:after="120"/>
        <w:jc w:val="both"/>
        <w:rPr>
          <w:rFonts w:ascii="Arial" w:hAnsi="Arial" w:cs="Arial"/>
          <w:b/>
          <w:bCs/>
        </w:rPr>
      </w:pPr>
    </w:p>
    <w:p w:rsidR="00423BD5" w:rsidRDefault="00423BD5">
      <w:pPr>
        <w:spacing w:after="120"/>
        <w:jc w:val="both"/>
        <w:rPr>
          <w:rFonts w:ascii="Arial" w:hAnsi="Arial" w:cs="Arial"/>
          <w:b/>
          <w:bCs/>
        </w:rPr>
      </w:pPr>
    </w:p>
    <w:p w:rsidR="00423BD5" w:rsidRDefault="00423BD5">
      <w:pPr>
        <w:spacing w:after="120"/>
        <w:jc w:val="both"/>
        <w:rPr>
          <w:rFonts w:ascii="Arial" w:hAnsi="Arial" w:cs="Arial"/>
          <w:b/>
          <w:bCs/>
        </w:rPr>
      </w:pPr>
    </w:p>
    <w:p w:rsidR="00423BD5" w:rsidRDefault="00423BD5">
      <w:pPr>
        <w:spacing w:after="120"/>
        <w:jc w:val="both"/>
        <w:rPr>
          <w:rFonts w:ascii="Arial" w:hAnsi="Arial" w:cs="Arial"/>
          <w:b/>
          <w:bCs/>
        </w:rPr>
      </w:pPr>
    </w:p>
    <w:p w:rsidR="00423BD5" w:rsidRDefault="00423BD5">
      <w:pPr>
        <w:spacing w:after="120"/>
        <w:jc w:val="both"/>
        <w:rPr>
          <w:rFonts w:ascii="Arial" w:hAnsi="Arial" w:cs="Arial"/>
          <w:b/>
          <w:bCs/>
        </w:rPr>
      </w:pPr>
    </w:p>
    <w:p w:rsidR="00423BD5" w:rsidRDefault="00423BD5">
      <w:pPr>
        <w:spacing w:after="120"/>
        <w:jc w:val="both"/>
        <w:rPr>
          <w:rFonts w:ascii="Arial" w:hAnsi="Arial" w:cs="Arial"/>
          <w:b/>
          <w:bCs/>
        </w:rPr>
      </w:pPr>
    </w:p>
    <w:p w:rsidR="00423BD5" w:rsidRDefault="00423BD5">
      <w:pPr>
        <w:spacing w:after="120"/>
        <w:jc w:val="both"/>
        <w:rPr>
          <w:rFonts w:ascii="Arial" w:hAnsi="Arial" w:cs="Arial"/>
          <w:b/>
          <w:bCs/>
        </w:rPr>
      </w:pPr>
    </w:p>
    <w:p w:rsidR="00423BD5" w:rsidRDefault="00423BD5">
      <w:pPr>
        <w:spacing w:after="120"/>
        <w:jc w:val="both"/>
        <w:rPr>
          <w:rFonts w:ascii="Arial" w:hAnsi="Arial" w:cs="Arial"/>
          <w:b/>
          <w:bCs/>
        </w:rPr>
      </w:pPr>
    </w:p>
    <w:p w:rsidR="00423BD5" w:rsidRDefault="00423BD5">
      <w:pPr>
        <w:spacing w:after="120"/>
        <w:jc w:val="both"/>
        <w:rPr>
          <w:rFonts w:ascii="Arial" w:hAnsi="Arial" w:cs="Arial"/>
          <w:b/>
          <w:bCs/>
        </w:rPr>
      </w:pPr>
    </w:p>
    <w:p w:rsidR="00423BD5" w:rsidRDefault="00423BD5">
      <w:pPr>
        <w:spacing w:after="120"/>
        <w:jc w:val="both"/>
        <w:rPr>
          <w:rFonts w:ascii="Arial" w:hAnsi="Arial" w:cs="Arial"/>
          <w:b/>
          <w:bCs/>
        </w:rPr>
      </w:pPr>
    </w:p>
    <w:p w:rsidR="00423BD5" w:rsidRDefault="00423BD5">
      <w:pPr>
        <w:spacing w:after="120"/>
        <w:jc w:val="both"/>
        <w:rPr>
          <w:rFonts w:ascii="Arial" w:hAnsi="Arial" w:cs="Arial"/>
          <w:b/>
          <w:bCs/>
        </w:rPr>
      </w:pPr>
    </w:p>
    <w:p w:rsidR="00423BD5" w:rsidRDefault="00423BD5">
      <w:pPr>
        <w:spacing w:after="120"/>
        <w:jc w:val="both"/>
        <w:rPr>
          <w:rFonts w:ascii="Arial" w:hAnsi="Arial" w:cs="Arial"/>
          <w:b/>
          <w:bCs/>
        </w:rPr>
      </w:pPr>
      <w:r>
        <w:rPr>
          <w:noProof/>
          <w:lang w:eastAsia="fr-FR"/>
        </w:rPr>
        <w:pict>
          <v:shape id="_x0000_s1179" type="#_x0000_t75" style="position:absolute;left:0;text-align:left;margin-left:26.45pt;margin-top:17.65pt;width:460.5pt;height:185.45pt;z-index:251704320">
            <v:imagedata r:id="rId14" o:title="température" gain="1.25"/>
          </v:shape>
        </w:pict>
      </w:r>
    </w:p>
    <w:p w:rsidR="00423BD5" w:rsidRDefault="00423BD5">
      <w:pPr>
        <w:spacing w:after="120"/>
        <w:jc w:val="both"/>
        <w:rPr>
          <w:rFonts w:ascii="Arial" w:hAnsi="Arial" w:cs="Arial"/>
          <w:b/>
          <w:bCs/>
        </w:rPr>
      </w:pPr>
    </w:p>
    <w:p w:rsidR="00423BD5" w:rsidRDefault="00423BD5">
      <w:pPr>
        <w:spacing w:after="120"/>
        <w:jc w:val="both"/>
        <w:rPr>
          <w:rFonts w:ascii="Arial" w:hAnsi="Arial" w:cs="Arial"/>
          <w:b/>
          <w:bCs/>
        </w:rPr>
      </w:pPr>
    </w:p>
    <w:p w:rsidR="00423BD5" w:rsidRDefault="00423BD5">
      <w:pPr>
        <w:spacing w:after="120"/>
        <w:jc w:val="both"/>
        <w:rPr>
          <w:rFonts w:ascii="Arial" w:hAnsi="Arial" w:cs="Arial"/>
          <w:b/>
          <w:bCs/>
        </w:rPr>
      </w:pPr>
    </w:p>
    <w:p w:rsidR="00423BD5" w:rsidRDefault="00423BD5">
      <w:pPr>
        <w:spacing w:after="120"/>
        <w:jc w:val="both"/>
        <w:rPr>
          <w:rFonts w:ascii="Arial" w:hAnsi="Arial" w:cs="Arial"/>
          <w:b/>
          <w:bCs/>
        </w:rPr>
      </w:pPr>
    </w:p>
    <w:p w:rsidR="00423BD5" w:rsidRDefault="00423BD5">
      <w:pPr>
        <w:spacing w:after="120"/>
        <w:jc w:val="both"/>
        <w:rPr>
          <w:rFonts w:ascii="Arial" w:hAnsi="Arial" w:cs="Arial"/>
          <w:b/>
          <w:bCs/>
        </w:rPr>
      </w:pPr>
    </w:p>
    <w:p w:rsidR="00423BD5" w:rsidRDefault="00423BD5">
      <w:pPr>
        <w:spacing w:after="120"/>
        <w:jc w:val="both"/>
        <w:rPr>
          <w:rFonts w:ascii="Arial" w:hAnsi="Arial" w:cs="Arial"/>
          <w:b/>
          <w:bCs/>
        </w:rPr>
      </w:pPr>
    </w:p>
    <w:p w:rsidR="00423BD5" w:rsidRDefault="00423BD5">
      <w:pPr>
        <w:spacing w:after="120"/>
        <w:jc w:val="both"/>
        <w:rPr>
          <w:rFonts w:ascii="Arial" w:hAnsi="Arial" w:cs="Arial"/>
          <w:b/>
          <w:bCs/>
        </w:rPr>
      </w:pPr>
    </w:p>
    <w:p w:rsidR="00423BD5" w:rsidRDefault="00423BD5">
      <w:pPr>
        <w:spacing w:after="120"/>
        <w:jc w:val="both"/>
        <w:rPr>
          <w:rFonts w:ascii="Arial" w:hAnsi="Arial" w:cs="Arial"/>
          <w:b/>
          <w:bCs/>
        </w:rPr>
      </w:pPr>
    </w:p>
    <w:p w:rsidR="00423BD5" w:rsidRDefault="00423BD5">
      <w:pPr>
        <w:spacing w:after="120"/>
        <w:jc w:val="both"/>
        <w:rPr>
          <w:rFonts w:ascii="Arial" w:hAnsi="Arial" w:cs="Arial"/>
          <w:b/>
          <w:bCs/>
        </w:rPr>
      </w:pPr>
    </w:p>
    <w:p w:rsidR="00423BD5" w:rsidRDefault="00423BD5">
      <w:pPr>
        <w:spacing w:after="120"/>
        <w:jc w:val="both"/>
        <w:rPr>
          <w:rFonts w:ascii="Arial" w:hAnsi="Arial" w:cs="Arial"/>
          <w:b/>
          <w:bCs/>
        </w:rPr>
      </w:pPr>
    </w:p>
    <w:p w:rsidR="00423BD5" w:rsidRDefault="00423BD5">
      <w:pPr>
        <w:rPr>
          <w:rFonts w:ascii="Arial" w:hAnsi="Arial" w:cs="Arial"/>
        </w:rPr>
      </w:pPr>
    </w:p>
    <w:p w:rsidR="00423BD5" w:rsidRDefault="00423BD5">
      <w:pPr>
        <w:rPr>
          <w:rFonts w:ascii="Arial" w:hAnsi="Arial" w:cs="Arial"/>
        </w:rPr>
      </w:pPr>
    </w:p>
    <w:p w:rsidR="00423BD5" w:rsidRDefault="00423BD5">
      <w:pPr>
        <w:rPr>
          <w:rFonts w:ascii="Arial" w:hAnsi="Arial" w:cs="Arial"/>
        </w:rPr>
      </w:pPr>
    </w:p>
    <w:p w:rsidR="00423BD5" w:rsidRDefault="00423BD5">
      <w:pPr>
        <w:rPr>
          <w:rFonts w:ascii="Arial" w:hAnsi="Arial" w:cs="Arial"/>
        </w:rPr>
      </w:pPr>
    </w:p>
    <w:p w:rsidR="00423BD5" w:rsidRDefault="00423BD5">
      <w:pPr>
        <w:spacing w:after="120"/>
        <w:jc w:val="center"/>
        <w:rPr>
          <w:rFonts w:ascii="Arial" w:hAnsi="Arial" w:cs="Arial"/>
          <w:b/>
          <w:bCs/>
          <w:color w:val="4F81BD"/>
          <w:sz w:val="32"/>
          <w:szCs w:val="32"/>
          <w:u w:val="single"/>
        </w:rPr>
      </w:pPr>
      <w:r>
        <w:rPr>
          <w:rFonts w:ascii="Arial" w:hAnsi="Arial" w:cs="Arial"/>
          <w:b/>
          <w:bCs/>
          <w:color w:val="4F81BD"/>
          <w:sz w:val="32"/>
          <w:szCs w:val="32"/>
          <w:u w:val="single"/>
        </w:rPr>
        <w:t>ANNEXE 3</w:t>
      </w:r>
    </w:p>
    <w:p w:rsidR="00423BD5" w:rsidRDefault="00423BD5">
      <w:pPr>
        <w:spacing w:after="1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fr-FR"/>
        </w:rPr>
        <w:pict>
          <v:group id="_x0000_s1180" style="position:absolute;left:0;text-align:left;margin-left:-18pt;margin-top:7.15pt;width:510pt;height:493.95pt;z-index:251705344" coordorigin="1184,1590" coordsize="10200,10890">
            <v:shape id="_x0000_s1181" type="#_x0000_t75" style="position:absolute;left:1184;top:1590;width:10200;height:10890">
              <v:imagedata r:id="rId15" o:title="distribution schema chauffage" croptop="13720f" cropbottom="1995f" gain="1.25"/>
            </v:shape>
            <v:shape id="_x0000_s1182" type="#_x0000_t202" style="position:absolute;left:1333;top:1590;width:1200;height:451" stroked="f">
              <v:textbox>
                <w:txbxContent>
                  <w:p w:rsidR="00423BD5" w:rsidRDefault="00423BD5"/>
                </w:txbxContent>
              </v:textbox>
            </v:shape>
          </v:group>
        </w:pict>
      </w:r>
    </w:p>
    <w:p w:rsidR="00423BD5" w:rsidRDefault="00423BD5">
      <w:pPr>
        <w:rPr>
          <w:rFonts w:ascii="Times New Roman" w:hAnsi="Times New Roman" w:cs="Times New Roman"/>
          <w:sz w:val="20"/>
          <w:szCs w:val="20"/>
        </w:rPr>
      </w:pPr>
    </w:p>
    <w:p w:rsidR="00423BD5" w:rsidRDefault="00423BD5">
      <w:pPr>
        <w:rPr>
          <w:rFonts w:ascii="Times New Roman" w:hAnsi="Times New Roman" w:cs="Times New Roman"/>
          <w:sz w:val="20"/>
          <w:szCs w:val="20"/>
        </w:rPr>
      </w:pPr>
    </w:p>
    <w:p w:rsidR="00423BD5" w:rsidRDefault="00423BD5">
      <w:pPr>
        <w:rPr>
          <w:rFonts w:ascii="Times New Roman" w:hAnsi="Times New Roman" w:cs="Times New Roman"/>
          <w:sz w:val="20"/>
          <w:szCs w:val="20"/>
        </w:rPr>
      </w:pPr>
    </w:p>
    <w:p w:rsidR="00423BD5" w:rsidRDefault="00423BD5">
      <w:pPr>
        <w:rPr>
          <w:rFonts w:ascii="Times New Roman" w:hAnsi="Times New Roman" w:cs="Times New Roman"/>
          <w:sz w:val="20"/>
          <w:szCs w:val="20"/>
        </w:rPr>
      </w:pPr>
    </w:p>
    <w:p w:rsidR="00423BD5" w:rsidRDefault="00423BD5">
      <w:pPr>
        <w:rPr>
          <w:rFonts w:ascii="Times New Roman" w:hAnsi="Times New Roman" w:cs="Times New Roman"/>
          <w:sz w:val="20"/>
          <w:szCs w:val="20"/>
        </w:rPr>
      </w:pPr>
    </w:p>
    <w:p w:rsidR="00423BD5" w:rsidRDefault="00423BD5">
      <w:pPr>
        <w:rPr>
          <w:rFonts w:ascii="Times New Roman" w:hAnsi="Times New Roman" w:cs="Times New Roman"/>
          <w:sz w:val="20"/>
          <w:szCs w:val="20"/>
        </w:rPr>
      </w:pPr>
    </w:p>
    <w:p w:rsidR="00423BD5" w:rsidRDefault="00423BD5">
      <w:pPr>
        <w:rPr>
          <w:rFonts w:ascii="Times New Roman" w:hAnsi="Times New Roman" w:cs="Times New Roman"/>
          <w:sz w:val="20"/>
          <w:szCs w:val="20"/>
        </w:rPr>
      </w:pPr>
    </w:p>
    <w:p w:rsidR="00423BD5" w:rsidRDefault="00423BD5">
      <w:pPr>
        <w:rPr>
          <w:rFonts w:ascii="Times New Roman" w:hAnsi="Times New Roman" w:cs="Times New Roman"/>
          <w:sz w:val="20"/>
          <w:szCs w:val="20"/>
        </w:rPr>
      </w:pPr>
    </w:p>
    <w:p w:rsidR="00423BD5" w:rsidRDefault="00423BD5">
      <w:pPr>
        <w:rPr>
          <w:rFonts w:ascii="Times New Roman" w:hAnsi="Times New Roman" w:cs="Times New Roman"/>
          <w:sz w:val="20"/>
          <w:szCs w:val="20"/>
        </w:rPr>
      </w:pPr>
    </w:p>
    <w:p w:rsidR="00423BD5" w:rsidRDefault="00423BD5">
      <w:pPr>
        <w:rPr>
          <w:rFonts w:ascii="Times New Roman" w:hAnsi="Times New Roman" w:cs="Times New Roman"/>
          <w:sz w:val="20"/>
          <w:szCs w:val="20"/>
        </w:rPr>
      </w:pPr>
    </w:p>
    <w:p w:rsidR="00423BD5" w:rsidRDefault="00423BD5">
      <w:pPr>
        <w:rPr>
          <w:rFonts w:ascii="Times New Roman" w:hAnsi="Times New Roman" w:cs="Times New Roman"/>
          <w:sz w:val="20"/>
          <w:szCs w:val="20"/>
        </w:rPr>
      </w:pPr>
    </w:p>
    <w:p w:rsidR="00423BD5" w:rsidRDefault="00423BD5">
      <w:pPr>
        <w:rPr>
          <w:rFonts w:ascii="Times New Roman" w:hAnsi="Times New Roman" w:cs="Times New Roman"/>
          <w:sz w:val="20"/>
          <w:szCs w:val="20"/>
        </w:rPr>
      </w:pPr>
    </w:p>
    <w:p w:rsidR="00423BD5" w:rsidRDefault="00423BD5">
      <w:pPr>
        <w:rPr>
          <w:rFonts w:ascii="Times New Roman" w:hAnsi="Times New Roman" w:cs="Times New Roman"/>
          <w:sz w:val="20"/>
          <w:szCs w:val="20"/>
        </w:rPr>
      </w:pPr>
    </w:p>
    <w:p w:rsidR="00423BD5" w:rsidRDefault="00423BD5">
      <w:pPr>
        <w:rPr>
          <w:rFonts w:ascii="Times New Roman" w:hAnsi="Times New Roman" w:cs="Times New Roman"/>
          <w:sz w:val="20"/>
          <w:szCs w:val="20"/>
        </w:rPr>
      </w:pPr>
    </w:p>
    <w:p w:rsidR="00423BD5" w:rsidRDefault="00423BD5">
      <w:pPr>
        <w:rPr>
          <w:rFonts w:ascii="Times New Roman" w:hAnsi="Times New Roman" w:cs="Times New Roman"/>
          <w:sz w:val="20"/>
          <w:szCs w:val="20"/>
        </w:rPr>
      </w:pPr>
    </w:p>
    <w:p w:rsidR="00423BD5" w:rsidRDefault="00423BD5">
      <w:pPr>
        <w:rPr>
          <w:rFonts w:ascii="Times New Roman" w:hAnsi="Times New Roman" w:cs="Times New Roman"/>
          <w:sz w:val="20"/>
          <w:szCs w:val="20"/>
        </w:rPr>
      </w:pPr>
    </w:p>
    <w:p w:rsidR="00423BD5" w:rsidRDefault="00423BD5">
      <w:pPr>
        <w:rPr>
          <w:rFonts w:ascii="Times New Roman" w:hAnsi="Times New Roman" w:cs="Times New Roman"/>
          <w:sz w:val="20"/>
          <w:szCs w:val="20"/>
        </w:rPr>
      </w:pPr>
    </w:p>
    <w:p w:rsidR="00423BD5" w:rsidRDefault="00423BD5">
      <w:pPr>
        <w:rPr>
          <w:rFonts w:ascii="Times New Roman" w:hAnsi="Times New Roman" w:cs="Times New Roman"/>
          <w:sz w:val="20"/>
          <w:szCs w:val="20"/>
        </w:rPr>
      </w:pPr>
    </w:p>
    <w:p w:rsidR="00423BD5" w:rsidRDefault="00423BD5">
      <w:pPr>
        <w:rPr>
          <w:rFonts w:ascii="Times New Roman" w:hAnsi="Times New Roman" w:cs="Times New Roman"/>
          <w:sz w:val="20"/>
          <w:szCs w:val="20"/>
        </w:rPr>
      </w:pPr>
    </w:p>
    <w:p w:rsidR="00423BD5" w:rsidRDefault="00423BD5">
      <w:pPr>
        <w:rPr>
          <w:rFonts w:ascii="Times New Roman" w:hAnsi="Times New Roman" w:cs="Times New Roman"/>
          <w:sz w:val="20"/>
          <w:szCs w:val="20"/>
        </w:rPr>
      </w:pPr>
    </w:p>
    <w:p w:rsidR="00423BD5" w:rsidRDefault="00423BD5">
      <w:pPr>
        <w:rPr>
          <w:rFonts w:ascii="Times New Roman" w:hAnsi="Times New Roman" w:cs="Times New Roman"/>
          <w:sz w:val="20"/>
          <w:szCs w:val="20"/>
        </w:rPr>
      </w:pPr>
    </w:p>
    <w:p w:rsidR="00423BD5" w:rsidRDefault="00423BD5">
      <w:pPr>
        <w:rPr>
          <w:rFonts w:ascii="Times New Roman" w:hAnsi="Times New Roman" w:cs="Times New Roman"/>
          <w:sz w:val="20"/>
          <w:szCs w:val="20"/>
        </w:rPr>
        <w:sectPr w:rsidR="00423BD5">
          <w:pgSz w:w="11906" w:h="16838"/>
          <w:pgMar w:top="1418" w:right="709" w:bottom="1418" w:left="1418" w:header="709" w:footer="709" w:gutter="0"/>
          <w:cols w:space="708"/>
          <w:docGrid w:linePitch="360"/>
        </w:sectPr>
      </w:pPr>
    </w:p>
    <w:p w:rsidR="00423BD5" w:rsidRDefault="00423BD5">
      <w:pPr>
        <w:rPr>
          <w:rFonts w:ascii="Times New Roman" w:hAnsi="Times New Roman" w:cs="Times New Roman"/>
          <w:sz w:val="20"/>
          <w:szCs w:val="20"/>
        </w:rPr>
      </w:pPr>
    </w:p>
    <w:sectPr w:rsidR="00423BD5" w:rsidSect="00423BD5">
      <w:type w:val="nextColumn"/>
      <w:pgSz w:w="11906" w:h="16838"/>
      <w:pgMar w:top="1418" w:right="709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3BD5" w:rsidRDefault="00423BD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423BD5" w:rsidRDefault="00423BD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BD5" w:rsidRDefault="00423BD5">
    <w:pPr>
      <w:pStyle w:val="NoSpacing"/>
      <w:ind w:right="1"/>
      <w:rPr>
        <w:rFonts w:ascii="Times New Roman" w:hAnsi="Times New Roman" w:cs="Times New Roman"/>
      </w:rPr>
    </w:pPr>
  </w:p>
  <w:p w:rsidR="00423BD5" w:rsidRDefault="00423BD5">
    <w:pPr>
      <w:pStyle w:val="NoSpacing"/>
      <w:ind w:right="1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  <w:t xml:space="preserve">  Page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>PAGE   \* MERGEFORMAT</w:instrText>
    </w:r>
    <w:r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10</w: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t xml:space="preserve"> sur 10</w:t>
    </w:r>
  </w:p>
  <w:p w:rsidR="00423BD5" w:rsidRDefault="00423BD5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3BD5" w:rsidRDefault="00423BD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423BD5" w:rsidRDefault="00423BD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BD5" w:rsidRDefault="00423BD5">
    <w:pPr>
      <w:pStyle w:val="Header"/>
      <w:rPr>
        <w:rFonts w:ascii="Times New Roman" w:hAnsi="Times New Roman" w:cs="Times New Roman"/>
      </w:rPr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3" o:spid="_x0000_s2049" type="#_x0000_t75" style="position:absolute;margin-left:-54pt;margin-top:8.45pt;width:43.5pt;height:43.5pt;z-index:251657728;visibility:visible">
          <v:imagedata r:id="rId1" o:title=""/>
        </v:shape>
      </w:pict>
    </w:r>
    <w:r>
      <w:rPr>
        <w:noProof/>
        <w:lang w:eastAsia="fr-FR"/>
      </w:rPr>
      <w:pict>
        <v:rect id="Rectangle 2" o:spid="_x0000_s2050" style="position:absolute;margin-left:-60.85pt;margin-top:-17.9pt;width:24.7pt;height:775pt;z-index:251656704;visibility:visible;v-text-anchor:middle" fillcolor="#5e9eff" stroked="f" strokeweight="2pt">
          <v:fill color2="#ffebfa" angle="180" colors="0 #5e9eff;26214f #85c2ff;45875f #c4d6eb;1 #ffebfa" focus="100%" type="gradient"/>
        </v:rect>
      </w:pict>
    </w:r>
    <w:r>
      <w:rPr>
        <w:noProof/>
        <w:lang w:eastAsia="fr-FR"/>
      </w:rPr>
      <w:pict>
        <v:shape id="Image 9" o:spid="_x0000_s2051" type="#_x0000_t75" style="position:absolute;margin-left:433.05pt;margin-top:-3.4pt;width:64.6pt;height:66pt;z-index:251658752;visibility:visible">
          <v:imagedata r:id="rId2" o:title=""/>
        </v:shape>
      </w:pict>
    </w:r>
  </w:p>
  <w:tbl>
    <w:tblPr>
      <w:tblW w:w="0" w:type="auto"/>
      <w:tblInd w:w="2" w:type="dxa"/>
      <w:tblBorders>
        <w:top w:val="single" w:sz="8" w:space="0" w:color="7F8FA9"/>
        <w:bottom w:val="single" w:sz="8" w:space="0" w:color="7F8FA9"/>
      </w:tblBorders>
      <w:tblLook w:val="0000"/>
    </w:tblPr>
    <w:tblGrid>
      <w:gridCol w:w="1957"/>
      <w:gridCol w:w="3307"/>
      <w:gridCol w:w="2674"/>
    </w:tblGrid>
    <w:tr w:rsidR="00423BD5">
      <w:trPr>
        <w:cantSplit/>
      </w:trPr>
      <w:tc>
        <w:tcPr>
          <w:tcW w:w="1957" w:type="dxa"/>
          <w:tcBorders>
            <w:top w:val="nil"/>
            <w:left w:val="nil"/>
            <w:bottom w:val="single" w:sz="8" w:space="0" w:color="7F8FA9"/>
            <w:right w:val="nil"/>
          </w:tcBorders>
        </w:tcPr>
        <w:p w:rsidR="00423BD5" w:rsidRDefault="00423BD5">
          <w:pPr>
            <w:pStyle w:val="Header"/>
            <w:rPr>
              <w:b/>
              <w:bCs/>
              <w:color w:val="000000"/>
            </w:rPr>
          </w:pPr>
          <w:r>
            <w:rPr>
              <w:color w:val="000000"/>
            </w:rPr>
            <w:t>Classe : 2 ELEEC</w:t>
          </w:r>
        </w:p>
        <w:p w:rsidR="00423BD5" w:rsidRDefault="00423BD5">
          <w:pPr>
            <w:pStyle w:val="Header"/>
            <w:rPr>
              <w:b/>
              <w:bCs/>
              <w:color w:val="000000"/>
            </w:rPr>
          </w:pPr>
        </w:p>
      </w:tc>
      <w:tc>
        <w:tcPr>
          <w:tcW w:w="3307" w:type="dxa"/>
          <w:vMerge w:val="restart"/>
          <w:tcBorders>
            <w:top w:val="nil"/>
            <w:left w:val="nil"/>
            <w:bottom w:val="single" w:sz="8" w:space="0" w:color="7F8FA9"/>
            <w:right w:val="nil"/>
          </w:tcBorders>
        </w:tcPr>
        <w:p w:rsidR="00423BD5" w:rsidRDefault="00423BD5">
          <w:pPr>
            <w:pStyle w:val="Header"/>
            <w:jc w:val="center"/>
            <w:rPr>
              <w:b/>
              <w:bCs/>
              <w:i/>
              <w:iCs/>
              <w:color w:val="000000"/>
            </w:rPr>
          </w:pPr>
          <w:r>
            <w:rPr>
              <w:b/>
              <w:bCs/>
              <w:i/>
              <w:iCs/>
              <w:color w:val="000000"/>
            </w:rPr>
            <w:t>TD</w:t>
          </w:r>
        </w:p>
        <w:p w:rsidR="00423BD5" w:rsidRDefault="00423BD5">
          <w:pPr>
            <w:pStyle w:val="Header"/>
            <w:jc w:val="center"/>
            <w:rPr>
              <w:b/>
              <w:bCs/>
              <w:color w:val="000000"/>
            </w:rPr>
          </w:pPr>
          <w:r>
            <w:rPr>
              <w:b/>
              <w:bCs/>
              <w:i/>
              <w:iCs/>
              <w:color w:val="000000"/>
            </w:rPr>
            <w:t>Etude thermique d’un pavillon</w:t>
          </w:r>
        </w:p>
        <w:p w:rsidR="00423BD5" w:rsidRDefault="00423BD5">
          <w:pPr>
            <w:pStyle w:val="Header"/>
            <w:rPr>
              <w:color w:val="000000"/>
            </w:rPr>
          </w:pPr>
        </w:p>
      </w:tc>
      <w:tc>
        <w:tcPr>
          <w:tcW w:w="2674" w:type="dxa"/>
          <w:tcBorders>
            <w:top w:val="nil"/>
            <w:left w:val="nil"/>
            <w:bottom w:val="single" w:sz="8" w:space="0" w:color="7F8FA9"/>
            <w:right w:val="nil"/>
          </w:tcBorders>
        </w:tcPr>
        <w:p w:rsidR="00423BD5" w:rsidRDefault="00423BD5">
          <w:pPr>
            <w:pStyle w:val="Header"/>
            <w:rPr>
              <w:color w:val="000000"/>
            </w:rPr>
          </w:pPr>
          <w:r>
            <w:rPr>
              <w:color w:val="000000"/>
            </w:rPr>
            <w:t>Durée : 4h</w:t>
          </w:r>
        </w:p>
      </w:tc>
    </w:tr>
    <w:tr w:rsidR="00423BD5">
      <w:trPr>
        <w:cantSplit/>
      </w:trPr>
      <w:tc>
        <w:tcPr>
          <w:tcW w:w="1957" w:type="dxa"/>
          <w:tcBorders>
            <w:top w:val="nil"/>
            <w:left w:val="nil"/>
            <w:bottom w:val="single" w:sz="8" w:space="0" w:color="7F8FA9"/>
            <w:right w:val="nil"/>
          </w:tcBorders>
          <w:shd w:val="clear" w:color="auto" w:fill="DFE3E9"/>
        </w:tcPr>
        <w:p w:rsidR="00423BD5" w:rsidRDefault="00423BD5">
          <w:pPr>
            <w:pStyle w:val="Header"/>
            <w:rPr>
              <w:b/>
              <w:bCs/>
              <w:color w:val="000000"/>
            </w:rPr>
          </w:pPr>
          <w:r>
            <w:rPr>
              <w:color w:val="000000"/>
            </w:rPr>
            <w:t>Champ tertiaire</w:t>
          </w:r>
        </w:p>
      </w:tc>
      <w:tc>
        <w:tcPr>
          <w:tcW w:w="3307" w:type="dxa"/>
          <w:vMerge/>
          <w:tcBorders>
            <w:top w:val="nil"/>
            <w:left w:val="nil"/>
            <w:bottom w:val="single" w:sz="8" w:space="0" w:color="7F8FA9"/>
            <w:right w:val="nil"/>
          </w:tcBorders>
          <w:shd w:val="clear" w:color="auto" w:fill="DFE3E9"/>
        </w:tcPr>
        <w:p w:rsidR="00423BD5" w:rsidRDefault="00423BD5">
          <w:pPr>
            <w:pStyle w:val="Header"/>
            <w:rPr>
              <w:color w:val="000000"/>
            </w:rPr>
          </w:pPr>
        </w:p>
      </w:tc>
      <w:tc>
        <w:tcPr>
          <w:tcW w:w="2674" w:type="dxa"/>
          <w:tcBorders>
            <w:top w:val="nil"/>
            <w:left w:val="nil"/>
            <w:bottom w:val="single" w:sz="8" w:space="0" w:color="7F8FA9"/>
            <w:right w:val="nil"/>
          </w:tcBorders>
          <w:shd w:val="clear" w:color="auto" w:fill="DFE3E9"/>
        </w:tcPr>
        <w:p w:rsidR="00423BD5" w:rsidRDefault="00423BD5">
          <w:pPr>
            <w:pStyle w:val="Header"/>
            <w:rPr>
              <w:color w:val="000000"/>
            </w:rPr>
          </w:pPr>
          <w:r>
            <w:rPr>
              <w:color w:val="000000"/>
            </w:rPr>
            <w:t xml:space="preserve">Dossier : </w:t>
          </w:r>
          <w:r>
            <w:rPr>
              <w:i/>
              <w:iCs/>
              <w:color w:val="000000"/>
            </w:rPr>
            <w:t>Sujet élève</w:t>
          </w:r>
        </w:p>
      </w:tc>
    </w:tr>
  </w:tbl>
  <w:p w:rsidR="00423BD5" w:rsidRDefault="00423BD5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62020"/>
    <w:multiLevelType w:val="hybridMultilevel"/>
    <w:tmpl w:val="12EC3136"/>
    <w:lvl w:ilvl="0" w:tplc="4B68694C">
      <w:start w:val="1"/>
      <w:numFmt w:val="bullet"/>
      <w:lvlText w:val="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E63297"/>
    <w:multiLevelType w:val="hybridMultilevel"/>
    <w:tmpl w:val="29D07A56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>
      <w:start w:val="1"/>
      <w:numFmt w:val="lowerRoman"/>
      <w:lvlText w:val="%3."/>
      <w:lvlJc w:val="right"/>
      <w:pPr>
        <w:ind w:left="2880" w:hanging="180"/>
      </w:pPr>
    </w:lvl>
    <w:lvl w:ilvl="3" w:tplc="040C000F">
      <w:start w:val="1"/>
      <w:numFmt w:val="decimal"/>
      <w:lvlText w:val="%4."/>
      <w:lvlJc w:val="left"/>
      <w:pPr>
        <w:ind w:left="3600" w:hanging="360"/>
      </w:pPr>
    </w:lvl>
    <w:lvl w:ilvl="4" w:tplc="040C0019">
      <w:start w:val="1"/>
      <w:numFmt w:val="lowerLetter"/>
      <w:lvlText w:val="%5."/>
      <w:lvlJc w:val="left"/>
      <w:pPr>
        <w:ind w:left="4320" w:hanging="360"/>
      </w:pPr>
    </w:lvl>
    <w:lvl w:ilvl="5" w:tplc="040C001B">
      <w:start w:val="1"/>
      <w:numFmt w:val="lowerRoman"/>
      <w:lvlText w:val="%6."/>
      <w:lvlJc w:val="right"/>
      <w:pPr>
        <w:ind w:left="5040" w:hanging="180"/>
      </w:pPr>
    </w:lvl>
    <w:lvl w:ilvl="6" w:tplc="040C000F">
      <w:start w:val="1"/>
      <w:numFmt w:val="decimal"/>
      <w:lvlText w:val="%7."/>
      <w:lvlJc w:val="left"/>
      <w:pPr>
        <w:ind w:left="5760" w:hanging="360"/>
      </w:pPr>
    </w:lvl>
    <w:lvl w:ilvl="7" w:tplc="040C0019">
      <w:start w:val="1"/>
      <w:numFmt w:val="lowerLetter"/>
      <w:lvlText w:val="%8."/>
      <w:lvlJc w:val="left"/>
      <w:pPr>
        <w:ind w:left="6480" w:hanging="360"/>
      </w:pPr>
    </w:lvl>
    <w:lvl w:ilvl="8" w:tplc="040C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3812961"/>
    <w:multiLevelType w:val="hybridMultilevel"/>
    <w:tmpl w:val="59CC814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>
    <w:nsid w:val="07CF44B4"/>
    <w:multiLevelType w:val="hybridMultilevel"/>
    <w:tmpl w:val="CD388374"/>
    <w:lvl w:ilvl="0" w:tplc="3DDEE4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F125CC6"/>
    <w:multiLevelType w:val="hybridMultilevel"/>
    <w:tmpl w:val="AB82094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B554B"/>
    <w:multiLevelType w:val="hybridMultilevel"/>
    <w:tmpl w:val="C6EE4864"/>
    <w:lvl w:ilvl="0" w:tplc="EE40932E">
      <w:start w:val="1"/>
      <w:numFmt w:val="bullet"/>
      <w:lvlText w:val="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E0A1317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F246683"/>
    <w:multiLevelType w:val="hybridMultilevel"/>
    <w:tmpl w:val="F0A81E56"/>
    <w:lvl w:ilvl="0" w:tplc="4E326E5C">
      <w:start w:val="1"/>
      <w:numFmt w:val="lowerLetter"/>
      <w:lvlText w:val="%1)"/>
      <w:lvlJc w:val="left"/>
      <w:pPr>
        <w:ind w:left="2280" w:hanging="360"/>
      </w:pPr>
      <w:rPr>
        <w:rFonts w:ascii="Times New Roman" w:eastAsia="Times New Roman" w:hAnsi="Times New Roman"/>
      </w:rPr>
    </w:lvl>
    <w:lvl w:ilvl="1" w:tplc="040C0019">
      <w:start w:val="1"/>
      <w:numFmt w:val="lowerLetter"/>
      <w:lvlText w:val="%2."/>
      <w:lvlJc w:val="left"/>
      <w:pPr>
        <w:ind w:left="3000" w:hanging="360"/>
      </w:pPr>
    </w:lvl>
    <w:lvl w:ilvl="2" w:tplc="040C001B">
      <w:start w:val="1"/>
      <w:numFmt w:val="lowerRoman"/>
      <w:lvlText w:val="%3."/>
      <w:lvlJc w:val="right"/>
      <w:pPr>
        <w:ind w:left="3720" w:hanging="180"/>
      </w:pPr>
    </w:lvl>
    <w:lvl w:ilvl="3" w:tplc="040C000F">
      <w:start w:val="1"/>
      <w:numFmt w:val="decimal"/>
      <w:lvlText w:val="%4."/>
      <w:lvlJc w:val="left"/>
      <w:pPr>
        <w:ind w:left="4440" w:hanging="360"/>
      </w:pPr>
    </w:lvl>
    <w:lvl w:ilvl="4" w:tplc="040C0019">
      <w:start w:val="1"/>
      <w:numFmt w:val="lowerLetter"/>
      <w:lvlText w:val="%5."/>
      <w:lvlJc w:val="left"/>
      <w:pPr>
        <w:ind w:left="5160" w:hanging="360"/>
      </w:pPr>
    </w:lvl>
    <w:lvl w:ilvl="5" w:tplc="040C001B">
      <w:start w:val="1"/>
      <w:numFmt w:val="lowerRoman"/>
      <w:lvlText w:val="%6."/>
      <w:lvlJc w:val="right"/>
      <w:pPr>
        <w:ind w:left="5880" w:hanging="180"/>
      </w:pPr>
    </w:lvl>
    <w:lvl w:ilvl="6" w:tplc="040C000F">
      <w:start w:val="1"/>
      <w:numFmt w:val="decimal"/>
      <w:lvlText w:val="%7."/>
      <w:lvlJc w:val="left"/>
      <w:pPr>
        <w:ind w:left="6600" w:hanging="360"/>
      </w:pPr>
    </w:lvl>
    <w:lvl w:ilvl="7" w:tplc="040C0019">
      <w:start w:val="1"/>
      <w:numFmt w:val="lowerLetter"/>
      <w:lvlText w:val="%8."/>
      <w:lvlJc w:val="left"/>
      <w:pPr>
        <w:ind w:left="7320" w:hanging="360"/>
      </w:pPr>
    </w:lvl>
    <w:lvl w:ilvl="8" w:tplc="040C001B">
      <w:start w:val="1"/>
      <w:numFmt w:val="lowerRoman"/>
      <w:lvlText w:val="%9."/>
      <w:lvlJc w:val="right"/>
      <w:pPr>
        <w:ind w:left="8040" w:hanging="180"/>
      </w:pPr>
    </w:lvl>
  </w:abstractNum>
  <w:abstractNum w:abstractNumId="8">
    <w:nsid w:val="227C2179"/>
    <w:multiLevelType w:val="hybridMultilevel"/>
    <w:tmpl w:val="8CA631E8"/>
    <w:lvl w:ilvl="0" w:tplc="040C0017">
      <w:start w:val="1"/>
      <w:numFmt w:val="lowerLetter"/>
      <w:lvlText w:val="%1)"/>
      <w:lvlJc w:val="left"/>
      <w:pPr>
        <w:ind w:left="2160" w:hanging="360"/>
      </w:pPr>
    </w:lvl>
    <w:lvl w:ilvl="1" w:tplc="040C0019">
      <w:start w:val="1"/>
      <w:numFmt w:val="lowerLetter"/>
      <w:lvlText w:val="%2."/>
      <w:lvlJc w:val="left"/>
      <w:pPr>
        <w:ind w:left="2880" w:hanging="360"/>
      </w:pPr>
    </w:lvl>
    <w:lvl w:ilvl="2" w:tplc="040C001B">
      <w:start w:val="1"/>
      <w:numFmt w:val="lowerRoman"/>
      <w:lvlText w:val="%3."/>
      <w:lvlJc w:val="right"/>
      <w:pPr>
        <w:ind w:left="3600" w:hanging="180"/>
      </w:pPr>
    </w:lvl>
    <w:lvl w:ilvl="3" w:tplc="040C000F">
      <w:start w:val="1"/>
      <w:numFmt w:val="decimal"/>
      <w:lvlText w:val="%4."/>
      <w:lvlJc w:val="left"/>
      <w:pPr>
        <w:ind w:left="4320" w:hanging="360"/>
      </w:pPr>
    </w:lvl>
    <w:lvl w:ilvl="4" w:tplc="040C0019">
      <w:start w:val="1"/>
      <w:numFmt w:val="lowerLetter"/>
      <w:lvlText w:val="%5."/>
      <w:lvlJc w:val="left"/>
      <w:pPr>
        <w:ind w:left="5040" w:hanging="360"/>
      </w:pPr>
    </w:lvl>
    <w:lvl w:ilvl="5" w:tplc="040C001B">
      <w:start w:val="1"/>
      <w:numFmt w:val="lowerRoman"/>
      <w:lvlText w:val="%6."/>
      <w:lvlJc w:val="right"/>
      <w:pPr>
        <w:ind w:left="5760" w:hanging="180"/>
      </w:pPr>
    </w:lvl>
    <w:lvl w:ilvl="6" w:tplc="040C000F">
      <w:start w:val="1"/>
      <w:numFmt w:val="decimal"/>
      <w:lvlText w:val="%7."/>
      <w:lvlJc w:val="left"/>
      <w:pPr>
        <w:ind w:left="6480" w:hanging="360"/>
      </w:pPr>
    </w:lvl>
    <w:lvl w:ilvl="7" w:tplc="040C0019">
      <w:start w:val="1"/>
      <w:numFmt w:val="lowerLetter"/>
      <w:lvlText w:val="%8."/>
      <w:lvlJc w:val="left"/>
      <w:pPr>
        <w:ind w:left="7200" w:hanging="360"/>
      </w:pPr>
    </w:lvl>
    <w:lvl w:ilvl="8" w:tplc="040C001B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23720E9D"/>
    <w:multiLevelType w:val="hybridMultilevel"/>
    <w:tmpl w:val="4CA000FC"/>
    <w:lvl w:ilvl="0" w:tplc="7DE08942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496" w:hanging="360"/>
      </w:pPr>
    </w:lvl>
    <w:lvl w:ilvl="2" w:tplc="040C001B">
      <w:start w:val="1"/>
      <w:numFmt w:val="lowerRoman"/>
      <w:lvlText w:val="%3."/>
      <w:lvlJc w:val="right"/>
      <w:pPr>
        <w:ind w:left="3216" w:hanging="180"/>
      </w:pPr>
    </w:lvl>
    <w:lvl w:ilvl="3" w:tplc="040C000F">
      <w:start w:val="1"/>
      <w:numFmt w:val="decimal"/>
      <w:lvlText w:val="%4."/>
      <w:lvlJc w:val="left"/>
      <w:pPr>
        <w:ind w:left="3936" w:hanging="360"/>
      </w:pPr>
    </w:lvl>
    <w:lvl w:ilvl="4" w:tplc="040C0019">
      <w:start w:val="1"/>
      <w:numFmt w:val="lowerLetter"/>
      <w:lvlText w:val="%5."/>
      <w:lvlJc w:val="left"/>
      <w:pPr>
        <w:ind w:left="4656" w:hanging="360"/>
      </w:pPr>
    </w:lvl>
    <w:lvl w:ilvl="5" w:tplc="040C001B">
      <w:start w:val="1"/>
      <w:numFmt w:val="lowerRoman"/>
      <w:lvlText w:val="%6."/>
      <w:lvlJc w:val="right"/>
      <w:pPr>
        <w:ind w:left="5376" w:hanging="180"/>
      </w:pPr>
    </w:lvl>
    <w:lvl w:ilvl="6" w:tplc="040C000F">
      <w:start w:val="1"/>
      <w:numFmt w:val="decimal"/>
      <w:lvlText w:val="%7."/>
      <w:lvlJc w:val="left"/>
      <w:pPr>
        <w:ind w:left="6096" w:hanging="360"/>
      </w:pPr>
    </w:lvl>
    <w:lvl w:ilvl="7" w:tplc="040C0019">
      <w:start w:val="1"/>
      <w:numFmt w:val="lowerLetter"/>
      <w:lvlText w:val="%8."/>
      <w:lvlJc w:val="left"/>
      <w:pPr>
        <w:ind w:left="6816" w:hanging="360"/>
      </w:pPr>
    </w:lvl>
    <w:lvl w:ilvl="8" w:tplc="040C001B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255202F8"/>
    <w:multiLevelType w:val="hybridMultilevel"/>
    <w:tmpl w:val="78188D5E"/>
    <w:lvl w:ilvl="0" w:tplc="1AA6CC92">
      <w:start w:val="1"/>
      <w:numFmt w:val="bullet"/>
      <w:lvlText w:val=""/>
      <w:lvlJc w:val="left"/>
      <w:pPr>
        <w:ind w:left="720" w:hanging="360"/>
      </w:pPr>
      <w:rPr>
        <w:rFonts w:ascii="Wingdings" w:eastAsia="Times New Roman" w:hAnsi="Wingdings" w:hint="default"/>
        <w:sz w:val="28"/>
        <w:szCs w:val="2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5DC29C5"/>
    <w:multiLevelType w:val="hybridMultilevel"/>
    <w:tmpl w:val="96420BE0"/>
    <w:lvl w:ilvl="0" w:tplc="2EF4B1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9962CDE"/>
    <w:multiLevelType w:val="hybridMultilevel"/>
    <w:tmpl w:val="99723124"/>
    <w:lvl w:ilvl="0" w:tplc="1C8EBE22">
      <w:start w:val="1"/>
      <w:numFmt w:val="bullet"/>
      <w:lvlText w:val="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D9366A"/>
    <w:multiLevelType w:val="hybridMultilevel"/>
    <w:tmpl w:val="8E4C9BD4"/>
    <w:lvl w:ilvl="0" w:tplc="D2BE731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8C6FBD"/>
    <w:multiLevelType w:val="hybridMultilevel"/>
    <w:tmpl w:val="761EBE6A"/>
    <w:lvl w:ilvl="0" w:tplc="C55A83F2">
      <w:start w:val="1"/>
      <w:numFmt w:val="upperRoman"/>
      <w:lvlText w:val="%1)"/>
      <w:lvlJc w:val="left"/>
      <w:pPr>
        <w:ind w:left="1440" w:hanging="720"/>
      </w:pPr>
      <w:rPr>
        <w:rFonts w:hint="default"/>
        <w:b/>
        <w:bCs/>
        <w:i/>
        <w:iCs/>
        <w:u w:val="single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>
      <w:start w:val="1"/>
      <w:numFmt w:val="decimal"/>
      <w:lvlText w:val="%4."/>
      <w:lvlJc w:val="left"/>
      <w:pPr>
        <w:ind w:left="3240" w:hanging="360"/>
      </w:pPr>
    </w:lvl>
    <w:lvl w:ilvl="4" w:tplc="040C0019">
      <w:start w:val="1"/>
      <w:numFmt w:val="lowerLetter"/>
      <w:lvlText w:val="%5."/>
      <w:lvlJc w:val="left"/>
      <w:pPr>
        <w:ind w:left="3960" w:hanging="360"/>
      </w:pPr>
    </w:lvl>
    <w:lvl w:ilvl="5" w:tplc="040C001B">
      <w:start w:val="1"/>
      <w:numFmt w:val="lowerRoman"/>
      <w:lvlText w:val="%6."/>
      <w:lvlJc w:val="right"/>
      <w:pPr>
        <w:ind w:left="4680" w:hanging="180"/>
      </w:pPr>
    </w:lvl>
    <w:lvl w:ilvl="6" w:tplc="040C000F">
      <w:start w:val="1"/>
      <w:numFmt w:val="decimal"/>
      <w:lvlText w:val="%7."/>
      <w:lvlJc w:val="left"/>
      <w:pPr>
        <w:ind w:left="5400" w:hanging="360"/>
      </w:pPr>
    </w:lvl>
    <w:lvl w:ilvl="7" w:tplc="040C0019">
      <w:start w:val="1"/>
      <w:numFmt w:val="lowerLetter"/>
      <w:lvlText w:val="%8."/>
      <w:lvlJc w:val="left"/>
      <w:pPr>
        <w:ind w:left="6120" w:hanging="360"/>
      </w:pPr>
    </w:lvl>
    <w:lvl w:ilvl="8" w:tplc="040C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6D82EA5"/>
    <w:multiLevelType w:val="hybridMultilevel"/>
    <w:tmpl w:val="761EBE6A"/>
    <w:lvl w:ilvl="0" w:tplc="C55A83F2">
      <w:start w:val="1"/>
      <w:numFmt w:val="upperRoman"/>
      <w:lvlText w:val="%1)"/>
      <w:lvlJc w:val="left"/>
      <w:pPr>
        <w:ind w:left="1440" w:hanging="720"/>
      </w:pPr>
      <w:rPr>
        <w:rFonts w:hint="default"/>
        <w:b/>
        <w:bCs/>
        <w:i/>
        <w:iCs/>
        <w:u w:val="single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>
      <w:start w:val="1"/>
      <w:numFmt w:val="decimal"/>
      <w:lvlText w:val="%4."/>
      <w:lvlJc w:val="left"/>
      <w:pPr>
        <w:ind w:left="3240" w:hanging="360"/>
      </w:pPr>
    </w:lvl>
    <w:lvl w:ilvl="4" w:tplc="040C0019">
      <w:start w:val="1"/>
      <w:numFmt w:val="lowerLetter"/>
      <w:lvlText w:val="%5."/>
      <w:lvlJc w:val="left"/>
      <w:pPr>
        <w:ind w:left="3960" w:hanging="360"/>
      </w:pPr>
    </w:lvl>
    <w:lvl w:ilvl="5" w:tplc="040C001B">
      <w:start w:val="1"/>
      <w:numFmt w:val="lowerRoman"/>
      <w:lvlText w:val="%6."/>
      <w:lvlJc w:val="right"/>
      <w:pPr>
        <w:ind w:left="4680" w:hanging="180"/>
      </w:pPr>
    </w:lvl>
    <w:lvl w:ilvl="6" w:tplc="040C000F">
      <w:start w:val="1"/>
      <w:numFmt w:val="decimal"/>
      <w:lvlText w:val="%7."/>
      <w:lvlJc w:val="left"/>
      <w:pPr>
        <w:ind w:left="5400" w:hanging="360"/>
      </w:pPr>
    </w:lvl>
    <w:lvl w:ilvl="7" w:tplc="040C0019">
      <w:start w:val="1"/>
      <w:numFmt w:val="lowerLetter"/>
      <w:lvlText w:val="%8."/>
      <w:lvlJc w:val="left"/>
      <w:pPr>
        <w:ind w:left="6120" w:hanging="360"/>
      </w:pPr>
    </w:lvl>
    <w:lvl w:ilvl="8" w:tplc="040C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FA10C19"/>
    <w:multiLevelType w:val="hybridMultilevel"/>
    <w:tmpl w:val="761EBE6A"/>
    <w:lvl w:ilvl="0" w:tplc="C55A83F2">
      <w:start w:val="1"/>
      <w:numFmt w:val="upperRoman"/>
      <w:lvlText w:val="%1)"/>
      <w:lvlJc w:val="left"/>
      <w:pPr>
        <w:ind w:left="1440" w:hanging="720"/>
      </w:pPr>
      <w:rPr>
        <w:rFonts w:hint="default"/>
        <w:b/>
        <w:bCs/>
        <w:i/>
        <w:iCs/>
        <w:u w:val="single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>
      <w:start w:val="1"/>
      <w:numFmt w:val="decimal"/>
      <w:lvlText w:val="%4."/>
      <w:lvlJc w:val="left"/>
      <w:pPr>
        <w:ind w:left="3240" w:hanging="360"/>
      </w:pPr>
    </w:lvl>
    <w:lvl w:ilvl="4" w:tplc="040C0019">
      <w:start w:val="1"/>
      <w:numFmt w:val="lowerLetter"/>
      <w:lvlText w:val="%5."/>
      <w:lvlJc w:val="left"/>
      <w:pPr>
        <w:ind w:left="3960" w:hanging="360"/>
      </w:pPr>
    </w:lvl>
    <w:lvl w:ilvl="5" w:tplc="040C001B">
      <w:start w:val="1"/>
      <w:numFmt w:val="lowerRoman"/>
      <w:lvlText w:val="%6."/>
      <w:lvlJc w:val="right"/>
      <w:pPr>
        <w:ind w:left="4680" w:hanging="180"/>
      </w:pPr>
    </w:lvl>
    <w:lvl w:ilvl="6" w:tplc="040C000F">
      <w:start w:val="1"/>
      <w:numFmt w:val="decimal"/>
      <w:lvlText w:val="%7."/>
      <w:lvlJc w:val="left"/>
      <w:pPr>
        <w:ind w:left="5400" w:hanging="360"/>
      </w:pPr>
    </w:lvl>
    <w:lvl w:ilvl="7" w:tplc="040C0019">
      <w:start w:val="1"/>
      <w:numFmt w:val="lowerLetter"/>
      <w:lvlText w:val="%8."/>
      <w:lvlJc w:val="left"/>
      <w:pPr>
        <w:ind w:left="6120" w:hanging="360"/>
      </w:pPr>
    </w:lvl>
    <w:lvl w:ilvl="8" w:tplc="040C001B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05524AF"/>
    <w:multiLevelType w:val="multilevel"/>
    <w:tmpl w:val="332A5F0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</w:rPr>
    </w:lvl>
  </w:abstractNum>
  <w:abstractNum w:abstractNumId="18">
    <w:nsid w:val="549519B4"/>
    <w:multiLevelType w:val="hybridMultilevel"/>
    <w:tmpl w:val="C838BC42"/>
    <w:lvl w:ilvl="0" w:tplc="D646B972">
      <w:start w:val="1"/>
      <w:numFmt w:val="bullet"/>
      <w:lvlText w:val="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4A866CA"/>
    <w:multiLevelType w:val="hybridMultilevel"/>
    <w:tmpl w:val="0CBE4460"/>
    <w:lvl w:ilvl="0" w:tplc="2C8452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55723895"/>
    <w:multiLevelType w:val="hybridMultilevel"/>
    <w:tmpl w:val="B7E436F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4265BA"/>
    <w:multiLevelType w:val="hybridMultilevel"/>
    <w:tmpl w:val="0C80DBCE"/>
    <w:lvl w:ilvl="0" w:tplc="F888299C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cs="Wingdings" w:hint="default"/>
        <w:color w:val="0000FF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cs="Wingdings" w:hint="default"/>
      </w:rPr>
    </w:lvl>
  </w:abstractNum>
  <w:abstractNum w:abstractNumId="22">
    <w:nsid w:val="57884A4E"/>
    <w:multiLevelType w:val="hybridMultilevel"/>
    <w:tmpl w:val="599AC3B6"/>
    <w:lvl w:ilvl="0" w:tplc="F888299C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cs="Wingdings" w:hint="default"/>
        <w:color w:val="0000FF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23">
    <w:nsid w:val="5C7F40E3"/>
    <w:multiLevelType w:val="hybridMultilevel"/>
    <w:tmpl w:val="0AFA8DE6"/>
    <w:lvl w:ilvl="0" w:tplc="94F6250E">
      <w:start w:val="19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4">
    <w:nsid w:val="5CD76C31"/>
    <w:multiLevelType w:val="hybridMultilevel"/>
    <w:tmpl w:val="30964F7E"/>
    <w:lvl w:ilvl="0" w:tplc="F66881C6">
      <w:start w:val="1"/>
      <w:numFmt w:val="bullet"/>
      <w:lvlText w:val="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5D5E1AFA"/>
    <w:multiLevelType w:val="hybridMultilevel"/>
    <w:tmpl w:val="21A88C7C"/>
    <w:lvl w:ilvl="0" w:tplc="040C0005">
      <w:start w:val="1"/>
      <w:numFmt w:val="bullet"/>
      <w:lvlText w:val=""/>
      <w:lvlJc w:val="left"/>
      <w:pPr>
        <w:tabs>
          <w:tab w:val="num" w:pos="1003"/>
        </w:tabs>
        <w:ind w:left="1003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cs="Wingdings" w:hint="default"/>
      </w:rPr>
    </w:lvl>
  </w:abstractNum>
  <w:abstractNum w:abstractNumId="26">
    <w:nsid w:val="5FE10A28"/>
    <w:multiLevelType w:val="hybridMultilevel"/>
    <w:tmpl w:val="AC2EED4C"/>
    <w:lvl w:ilvl="0" w:tplc="3168C2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60974117"/>
    <w:multiLevelType w:val="hybridMultilevel"/>
    <w:tmpl w:val="F2100DF2"/>
    <w:lvl w:ilvl="0" w:tplc="AFD04896">
      <w:start w:val="1"/>
      <w:numFmt w:val="bullet"/>
      <w:lvlText w:val="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69287D98"/>
    <w:multiLevelType w:val="hybridMultilevel"/>
    <w:tmpl w:val="F77AB206"/>
    <w:lvl w:ilvl="0" w:tplc="CDAE167C">
      <w:numFmt w:val="bullet"/>
      <w:lvlText w:val="-"/>
      <w:lvlJc w:val="left"/>
      <w:pPr>
        <w:ind w:left="1773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3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933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373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6093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533" w:hanging="360"/>
      </w:pPr>
      <w:rPr>
        <w:rFonts w:ascii="Wingdings" w:hAnsi="Wingdings" w:cs="Wingdings" w:hint="default"/>
      </w:rPr>
    </w:lvl>
  </w:abstractNum>
  <w:abstractNum w:abstractNumId="29">
    <w:nsid w:val="6E5204C1"/>
    <w:multiLevelType w:val="hybridMultilevel"/>
    <w:tmpl w:val="952414A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A30318"/>
    <w:multiLevelType w:val="hybridMultilevel"/>
    <w:tmpl w:val="08A04D64"/>
    <w:lvl w:ilvl="0" w:tplc="118EB59E">
      <w:start w:val="19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5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225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5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385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5" w:hanging="360"/>
      </w:pPr>
      <w:rPr>
        <w:rFonts w:ascii="Wingdings" w:hAnsi="Wingdings" w:cs="Wingdings" w:hint="default"/>
      </w:rPr>
    </w:lvl>
  </w:abstractNum>
  <w:abstractNum w:abstractNumId="31">
    <w:nsid w:val="77681763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17"/>
  </w:num>
  <w:num w:numId="2">
    <w:abstractNumId w:val="19"/>
  </w:num>
  <w:num w:numId="3">
    <w:abstractNumId w:val="31"/>
  </w:num>
  <w:num w:numId="4">
    <w:abstractNumId w:val="21"/>
  </w:num>
  <w:num w:numId="5">
    <w:abstractNumId w:val="25"/>
  </w:num>
  <w:num w:numId="6">
    <w:abstractNumId w:val="22"/>
  </w:num>
  <w:num w:numId="7">
    <w:abstractNumId w:val="23"/>
  </w:num>
  <w:num w:numId="8">
    <w:abstractNumId w:val="29"/>
  </w:num>
  <w:num w:numId="9">
    <w:abstractNumId w:val="30"/>
  </w:num>
  <w:num w:numId="10">
    <w:abstractNumId w:val="9"/>
  </w:num>
  <w:num w:numId="11">
    <w:abstractNumId w:val="7"/>
  </w:num>
  <w:num w:numId="12">
    <w:abstractNumId w:val="5"/>
  </w:num>
  <w:num w:numId="13">
    <w:abstractNumId w:val="24"/>
  </w:num>
  <w:num w:numId="14">
    <w:abstractNumId w:val="0"/>
  </w:num>
  <w:num w:numId="15">
    <w:abstractNumId w:val="12"/>
  </w:num>
  <w:num w:numId="16">
    <w:abstractNumId w:val="18"/>
  </w:num>
  <w:num w:numId="17">
    <w:abstractNumId w:val="27"/>
  </w:num>
  <w:num w:numId="18">
    <w:abstractNumId w:val="10"/>
  </w:num>
  <w:num w:numId="19">
    <w:abstractNumId w:val="6"/>
  </w:num>
  <w:num w:numId="20">
    <w:abstractNumId w:val="2"/>
  </w:num>
  <w:num w:numId="21">
    <w:abstractNumId w:val="20"/>
  </w:num>
  <w:num w:numId="22">
    <w:abstractNumId w:val="1"/>
  </w:num>
  <w:num w:numId="23">
    <w:abstractNumId w:val="8"/>
  </w:num>
  <w:num w:numId="24">
    <w:abstractNumId w:val="4"/>
  </w:num>
  <w:num w:numId="25">
    <w:abstractNumId w:val="13"/>
  </w:num>
  <w:num w:numId="26">
    <w:abstractNumId w:val="28"/>
  </w:num>
  <w:num w:numId="27">
    <w:abstractNumId w:val="3"/>
  </w:num>
  <w:num w:numId="28">
    <w:abstractNumId w:val="16"/>
  </w:num>
  <w:num w:numId="29">
    <w:abstractNumId w:val="15"/>
  </w:num>
  <w:num w:numId="30">
    <w:abstractNumId w:val="14"/>
  </w:num>
  <w:num w:numId="31">
    <w:abstractNumId w:val="26"/>
  </w:num>
  <w:num w:numId="3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3BD5"/>
    <w:rsid w:val="00423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annotation text" w:unhideWhenUsed="1"/>
    <w:lsdException w:name="index heading" w:unhideWhenUsed="1"/>
    <w:lsdException w:name="caption" w:semiHidden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lock Text" w:unhideWhenUsed="1"/>
    <w:lsdException w:name="Hyperlink" w:unhideWhenUsed="1"/>
    <w:lsdException w:name="FollowedHyperlink" w:unhideWhenUsed="1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semiHidden="0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qFormat="1"/>
    <w:lsdException w:name="Intense Quote" w:semiHidden="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qFormat="1"/>
    <w:lsdException w:name="Intense Emphasis" w:semiHidden="0" w:qFormat="1"/>
    <w:lsdException w:name="Subtle Reference" w:semiHidden="0" w:qFormat="1"/>
    <w:lsdException w:name="Intense Reference" w:semiHidden="0" w:qFormat="1"/>
    <w:lsdException w:name="Book Title" w:semiHidden="0" w:qFormat="1"/>
    <w:lsdException w:name="Bibliography" w:uiPriority="37" w:unhideWhenUsed="1"/>
    <w:lsdException w:name="TOC Heading" w:semiHidden="0" w:qFormat="1"/>
  </w:latentStyles>
  <w:style w:type="paragraph" w:default="1" w:styleId="Normal">
    <w:name w:val="Normal"/>
    <w:qFormat/>
    <w:pPr>
      <w:spacing w:after="200" w:line="252" w:lineRule="auto"/>
    </w:pPr>
    <w:rPr>
      <w:rFonts w:ascii="Cambria" w:hAnsi="Cambria" w:cs="Cambria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pBdr>
        <w:bottom w:val="thinThickSmallGap" w:sz="12" w:space="1" w:color="1E5E9F"/>
      </w:pBdr>
      <w:spacing w:before="400"/>
      <w:jc w:val="center"/>
      <w:outlineLvl w:val="0"/>
    </w:pPr>
    <w:rPr>
      <w:caps/>
      <w:color w:val="143F6A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pPr>
      <w:pBdr>
        <w:bottom w:val="single" w:sz="4" w:space="1" w:color="143E69"/>
      </w:pBdr>
      <w:spacing w:before="400"/>
      <w:jc w:val="center"/>
      <w:outlineLvl w:val="1"/>
    </w:pPr>
    <w:rPr>
      <w:caps/>
      <w:color w:val="143F6A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pPr>
      <w:pBdr>
        <w:top w:val="dotted" w:sz="4" w:space="1" w:color="143E69"/>
        <w:bottom w:val="dotted" w:sz="4" w:space="1" w:color="143E69"/>
      </w:pBdr>
      <w:spacing w:before="300"/>
      <w:jc w:val="center"/>
      <w:outlineLvl w:val="2"/>
    </w:pPr>
    <w:rPr>
      <w:caps/>
      <w:color w:val="143E69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pPr>
      <w:pBdr>
        <w:bottom w:val="dotted" w:sz="4" w:space="1" w:color="1E5E9F"/>
      </w:pBdr>
      <w:spacing w:after="120"/>
      <w:jc w:val="center"/>
      <w:outlineLvl w:val="3"/>
    </w:pPr>
    <w:rPr>
      <w:caps/>
      <w:color w:val="143E69"/>
      <w:spacing w:val="10"/>
    </w:rPr>
  </w:style>
  <w:style w:type="paragraph" w:styleId="Heading5">
    <w:name w:val="heading 5"/>
    <w:basedOn w:val="Normal"/>
    <w:next w:val="Normal"/>
    <w:link w:val="Heading5Char"/>
    <w:uiPriority w:val="99"/>
    <w:qFormat/>
    <w:pPr>
      <w:spacing w:before="320" w:after="120"/>
      <w:jc w:val="center"/>
      <w:outlineLvl w:val="4"/>
    </w:pPr>
    <w:rPr>
      <w:caps/>
      <w:color w:val="143E69"/>
      <w:spacing w:val="10"/>
    </w:rPr>
  </w:style>
  <w:style w:type="paragraph" w:styleId="Heading6">
    <w:name w:val="heading 6"/>
    <w:basedOn w:val="Normal"/>
    <w:next w:val="Normal"/>
    <w:link w:val="Heading6Char"/>
    <w:uiPriority w:val="99"/>
    <w:qFormat/>
    <w:pPr>
      <w:spacing w:after="120"/>
      <w:jc w:val="center"/>
      <w:outlineLvl w:val="5"/>
    </w:pPr>
    <w:rPr>
      <w:caps/>
      <w:color w:val="1E5E9F"/>
      <w:spacing w:val="10"/>
    </w:rPr>
  </w:style>
  <w:style w:type="paragraph" w:styleId="Heading7">
    <w:name w:val="heading 7"/>
    <w:basedOn w:val="Normal"/>
    <w:next w:val="Normal"/>
    <w:link w:val="Heading7Char"/>
    <w:uiPriority w:val="99"/>
    <w:qFormat/>
    <w:pPr>
      <w:spacing w:after="120"/>
      <w:jc w:val="center"/>
      <w:outlineLvl w:val="6"/>
    </w:pPr>
    <w:rPr>
      <w:i/>
      <w:iCs/>
      <w:caps/>
      <w:color w:val="1E5E9F"/>
      <w:spacing w:val="10"/>
    </w:rPr>
  </w:style>
  <w:style w:type="paragraph" w:styleId="Heading8">
    <w:name w:val="heading 8"/>
    <w:basedOn w:val="Normal"/>
    <w:next w:val="Normal"/>
    <w:link w:val="Heading8Char"/>
    <w:uiPriority w:val="99"/>
    <w:qFormat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Pr>
      <w:rFonts w:ascii="Times New Roman" w:hAnsi="Times New Roman" w:cs="Times New Roman"/>
      <w:caps/>
      <w:color w:val="143F6A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Pr>
      <w:rFonts w:ascii="Times New Roman" w:hAnsi="Times New Roman" w:cs="Times New Roman"/>
      <w:caps/>
      <w:color w:val="143F6A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rPr>
      <w:rFonts w:ascii="Times New Roman" w:hAnsi="Times New Roman" w:cs="Times New Roman"/>
      <w:caps/>
      <w:color w:val="143E69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rPr>
      <w:rFonts w:ascii="Times New Roman" w:hAnsi="Times New Roman" w:cs="Times New Roman"/>
      <w:caps/>
      <w:color w:val="143E69"/>
      <w:spacing w:val="10"/>
    </w:rPr>
  </w:style>
  <w:style w:type="character" w:customStyle="1" w:styleId="Heading5Char">
    <w:name w:val="Heading 5 Char"/>
    <w:basedOn w:val="DefaultParagraphFont"/>
    <w:link w:val="Heading5"/>
    <w:uiPriority w:val="99"/>
    <w:rPr>
      <w:rFonts w:ascii="Times New Roman" w:hAnsi="Times New Roman" w:cs="Times New Roman"/>
      <w:caps/>
      <w:color w:val="143E69"/>
      <w:spacing w:val="10"/>
    </w:rPr>
  </w:style>
  <w:style w:type="character" w:customStyle="1" w:styleId="Heading6Char">
    <w:name w:val="Heading 6 Char"/>
    <w:basedOn w:val="DefaultParagraphFont"/>
    <w:link w:val="Heading6"/>
    <w:uiPriority w:val="99"/>
    <w:rPr>
      <w:rFonts w:ascii="Times New Roman" w:hAnsi="Times New Roman" w:cs="Times New Roman"/>
      <w:caps/>
      <w:color w:val="1E5E9F"/>
      <w:spacing w:val="10"/>
    </w:rPr>
  </w:style>
  <w:style w:type="character" w:customStyle="1" w:styleId="Heading7Char">
    <w:name w:val="Heading 7 Char"/>
    <w:basedOn w:val="DefaultParagraphFont"/>
    <w:link w:val="Heading7"/>
    <w:uiPriority w:val="99"/>
    <w:rPr>
      <w:rFonts w:ascii="Times New Roman" w:hAnsi="Times New Roman" w:cs="Times New Roman"/>
      <w:i/>
      <w:iCs/>
      <w:caps/>
      <w:color w:val="1E5E9F"/>
      <w:spacing w:val="10"/>
    </w:rPr>
  </w:style>
  <w:style w:type="character" w:customStyle="1" w:styleId="Heading8Char">
    <w:name w:val="Heading 8 Char"/>
    <w:basedOn w:val="DefaultParagraphFont"/>
    <w:link w:val="Heading8"/>
    <w:uiPriority w:val="99"/>
    <w:rPr>
      <w:rFonts w:ascii="Times New Roman" w:hAnsi="Times New Roman" w:cs="Times New Roman"/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rPr>
      <w:rFonts w:ascii="Times New Roman" w:hAnsi="Times New Roman" w:cs="Times New Roman"/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99"/>
    <w:qFormat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pPr>
      <w:pBdr>
        <w:top w:val="dotted" w:sz="2" w:space="1" w:color="143F6A"/>
        <w:bottom w:val="dotted" w:sz="2" w:space="6" w:color="143F6A"/>
      </w:pBdr>
      <w:spacing w:before="500" w:after="300" w:line="240" w:lineRule="auto"/>
      <w:jc w:val="center"/>
    </w:pPr>
    <w:rPr>
      <w:caps/>
      <w:color w:val="143F6A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99"/>
    <w:rPr>
      <w:rFonts w:ascii="Times New Roman" w:hAnsi="Times New Roman" w:cs="Times New Roman"/>
      <w:caps/>
      <w:color w:val="143F6A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99"/>
    <w:qFormat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99"/>
    <w:rPr>
      <w:rFonts w:ascii="Times New Roman" w:hAnsi="Times New Roman" w:cs="Times New Roman"/>
      <w:caps/>
      <w:spacing w:val="20"/>
      <w:sz w:val="18"/>
      <w:szCs w:val="18"/>
    </w:rPr>
  </w:style>
  <w:style w:type="character" w:styleId="Strong">
    <w:name w:val="Strong"/>
    <w:basedOn w:val="DefaultParagraphFont"/>
    <w:uiPriority w:val="99"/>
    <w:qFormat/>
    <w:rPr>
      <w:b/>
      <w:bCs/>
      <w:color w:val="1E5E9F"/>
      <w:spacing w:val="5"/>
    </w:rPr>
  </w:style>
  <w:style w:type="character" w:styleId="Emphasis">
    <w:name w:val="Emphasis"/>
    <w:basedOn w:val="DefaultParagraphFont"/>
    <w:uiPriority w:val="99"/>
    <w:qFormat/>
    <w:rPr>
      <w:caps/>
      <w:spacing w:val="5"/>
      <w:sz w:val="20"/>
      <w:szCs w:val="20"/>
    </w:rPr>
  </w:style>
  <w:style w:type="paragraph" w:styleId="NoSpacing">
    <w:name w:val="No Spacing"/>
    <w:basedOn w:val="Normal"/>
    <w:uiPriority w:val="99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uiPriority w:val="99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Quote">
    <w:name w:val="Quote"/>
    <w:basedOn w:val="Normal"/>
    <w:next w:val="Normal"/>
    <w:link w:val="QuoteChar"/>
    <w:uiPriority w:val="99"/>
    <w:qFormat/>
    <w:rPr>
      <w:i/>
      <w:iCs/>
    </w:rPr>
  </w:style>
  <w:style w:type="character" w:customStyle="1" w:styleId="QuoteChar">
    <w:name w:val="Quote Char"/>
    <w:basedOn w:val="DefaultParagraphFont"/>
    <w:link w:val="Quote"/>
    <w:uiPriority w:val="99"/>
    <w:rPr>
      <w:rFonts w:ascii="Times New Roman" w:hAnsi="Times New Roman" w:cs="Times New Roman"/>
      <w:i/>
      <w:iCs/>
    </w:rPr>
  </w:style>
  <w:style w:type="paragraph" w:styleId="IntenseQuote">
    <w:name w:val="Intense Quote"/>
    <w:basedOn w:val="Normal"/>
    <w:next w:val="Normal"/>
    <w:link w:val="IntenseQuoteChar"/>
    <w:uiPriority w:val="99"/>
    <w:qFormat/>
    <w:pPr>
      <w:pBdr>
        <w:top w:val="dotted" w:sz="2" w:space="10" w:color="143F6A"/>
        <w:bottom w:val="dotted" w:sz="2" w:space="4" w:color="143F6A"/>
      </w:pBdr>
      <w:spacing w:before="160" w:line="300" w:lineRule="auto"/>
      <w:ind w:left="1440" w:right="1440"/>
    </w:pPr>
    <w:rPr>
      <w:caps/>
      <w:color w:val="143E69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99"/>
    <w:rPr>
      <w:rFonts w:ascii="Times New Roman" w:hAnsi="Times New Roman" w:cs="Times New Roman"/>
      <w:caps/>
      <w:color w:val="143E69"/>
      <w:spacing w:val="5"/>
      <w:sz w:val="20"/>
      <w:szCs w:val="20"/>
    </w:rPr>
  </w:style>
  <w:style w:type="character" w:styleId="SubtleEmphasis">
    <w:name w:val="Subtle Emphasis"/>
    <w:basedOn w:val="DefaultParagraphFont"/>
    <w:uiPriority w:val="99"/>
    <w:qFormat/>
    <w:rPr>
      <w:i/>
      <w:iCs/>
    </w:rPr>
  </w:style>
  <w:style w:type="character" w:styleId="IntenseEmphasis">
    <w:name w:val="Intense Emphasis"/>
    <w:basedOn w:val="DefaultParagraphFont"/>
    <w:uiPriority w:val="99"/>
    <w:qFormat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99"/>
    <w:qFormat/>
    <w:rPr>
      <w:rFonts w:ascii="Calibri" w:hAnsi="Calibri" w:cs="Calibri"/>
      <w:i/>
      <w:iCs/>
      <w:color w:val="143E69"/>
    </w:rPr>
  </w:style>
  <w:style w:type="character" w:styleId="IntenseReference">
    <w:name w:val="Intense Reference"/>
    <w:basedOn w:val="DefaultParagraphFont"/>
    <w:uiPriority w:val="99"/>
    <w:qFormat/>
    <w:rPr>
      <w:rFonts w:ascii="Calibri" w:hAnsi="Calibri" w:cs="Calibri"/>
      <w:b/>
      <w:bCs/>
      <w:i/>
      <w:iCs/>
      <w:color w:val="143E69"/>
    </w:rPr>
  </w:style>
  <w:style w:type="character" w:styleId="BookTitle">
    <w:name w:val="Book Title"/>
    <w:basedOn w:val="DefaultParagraphFont"/>
    <w:uiPriority w:val="99"/>
    <w:qFormat/>
    <w:rPr>
      <w:caps/>
      <w:color w:val="143E69"/>
      <w:spacing w:val="5"/>
      <w:u w:color="143E69"/>
    </w:rPr>
  </w:style>
  <w:style w:type="paragraph" w:styleId="TOCHeading">
    <w:name w:val="TOC Heading"/>
    <w:basedOn w:val="Heading1"/>
    <w:next w:val="Normal"/>
    <w:uiPriority w:val="99"/>
    <w:qFormat/>
    <w:pPr>
      <w:outlineLvl w:val="9"/>
    </w:p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uiPriority w:val="99"/>
    <w:pPr>
      <w:spacing w:after="0" w:line="240" w:lineRule="auto"/>
      <w:ind w:right="2610"/>
      <w:jc w:val="both"/>
    </w:pPr>
    <w:rPr>
      <w:rFonts w:cstheme="minorBidi"/>
      <w:sz w:val="24"/>
      <w:szCs w:val="24"/>
      <w:lang w:eastAsia="fr-FR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BD5"/>
    <w:rPr>
      <w:rFonts w:ascii="Cambria" w:hAnsi="Cambria" w:cs="Cambria"/>
      <w:lang w:eastAsia="en-US"/>
    </w:rPr>
  </w:style>
  <w:style w:type="paragraph" w:styleId="BodyText">
    <w:name w:val="Body Text"/>
    <w:basedOn w:val="Normal"/>
    <w:link w:val="BodyTextChar"/>
    <w:uiPriority w:val="99"/>
    <w:pPr>
      <w:spacing w:after="0" w:line="240" w:lineRule="auto"/>
    </w:pPr>
    <w:rPr>
      <w:rFonts w:cstheme="minorBidi"/>
      <w:b/>
      <w:bCs/>
      <w:sz w:val="28"/>
      <w:szCs w:val="28"/>
      <w:lang w:eastAsia="fr-FR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BD5"/>
    <w:rPr>
      <w:rFonts w:ascii="Cambria" w:hAnsi="Cambria" w:cs="Cambria"/>
      <w:lang w:eastAsia="en-US"/>
    </w:rPr>
  </w:style>
  <w:style w:type="paragraph" w:styleId="BodyText3">
    <w:name w:val="Body Text 3"/>
    <w:basedOn w:val="Normal"/>
    <w:link w:val="BodyText3Char"/>
    <w:uiPriority w:val="99"/>
    <w:pPr>
      <w:spacing w:after="0" w:line="240" w:lineRule="auto"/>
    </w:pPr>
    <w:rPr>
      <w:rFonts w:cstheme="minorBidi"/>
      <w:i/>
      <w:iCs/>
      <w:sz w:val="24"/>
      <w:szCs w:val="24"/>
      <w:lang w:eastAsia="fr-FR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BD5"/>
    <w:rPr>
      <w:rFonts w:ascii="Cambria" w:hAnsi="Cambria" w:cs="Cambria"/>
      <w:sz w:val="16"/>
      <w:szCs w:val="16"/>
      <w:lang w:eastAsia="en-US"/>
    </w:rPr>
  </w:style>
  <w:style w:type="paragraph" w:styleId="BodyTextIndent2">
    <w:name w:val="Body Text Indent 2"/>
    <w:basedOn w:val="Normal"/>
    <w:link w:val="BodyTextIndent2Char"/>
    <w:uiPriority w:val="99"/>
    <w:pPr>
      <w:spacing w:after="0" w:line="240" w:lineRule="auto"/>
      <w:ind w:left="357"/>
      <w:jc w:val="both"/>
    </w:pPr>
    <w:rPr>
      <w:rFonts w:cstheme="minorBidi"/>
      <w:sz w:val="24"/>
      <w:szCs w:val="24"/>
      <w:lang w:eastAsia="fr-FR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BD5"/>
    <w:rPr>
      <w:rFonts w:ascii="Cambria" w:hAnsi="Cambria" w:cs="Cambria"/>
      <w:lang w:eastAsia="en-US"/>
    </w:rPr>
  </w:style>
  <w:style w:type="paragraph" w:styleId="BodyTextIndent3">
    <w:name w:val="Body Text Indent 3"/>
    <w:basedOn w:val="Normal"/>
    <w:link w:val="BodyTextIndent3Char"/>
    <w:uiPriority w:val="99"/>
    <w:pPr>
      <w:spacing w:after="0" w:line="240" w:lineRule="auto"/>
      <w:ind w:firstLine="357"/>
      <w:jc w:val="both"/>
    </w:pPr>
    <w:rPr>
      <w:rFonts w:cstheme="minorBidi"/>
      <w:sz w:val="24"/>
      <w:szCs w:val="24"/>
      <w:lang w:eastAsia="fr-FR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BD5"/>
    <w:rPr>
      <w:rFonts w:ascii="Cambria" w:hAnsi="Cambria" w:cs="Cambria"/>
      <w:sz w:val="16"/>
      <w:szCs w:val="16"/>
      <w:lang w:eastAsia="en-US"/>
    </w:rPr>
  </w:style>
  <w:style w:type="paragraph" w:customStyle="1" w:styleId="Textedebulles">
    <w:name w:val="Texte de bulles"/>
    <w:basedOn w:val="Normal"/>
    <w:uiPriority w:val="99"/>
    <w:pPr>
      <w:spacing w:after="0" w:line="240" w:lineRule="auto"/>
    </w:pPr>
    <w:rPr>
      <w:rFonts w:ascii="Tahoma" w:hAnsi="Tahoma" w:cs="Tahoma"/>
      <w:sz w:val="16"/>
      <w:szCs w:val="16"/>
      <w:lang w:eastAsia="fr-FR"/>
    </w:rPr>
  </w:style>
  <w:style w:type="character" w:customStyle="1" w:styleId="TextedebullesCar">
    <w:name w:val="Texte de bulles Car"/>
    <w:basedOn w:val="DefaultParagraphFon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bessaguet-construction.fr/wp-content/uploads/2010/06/PAVILLON_CONTEMPORAIN_PHOTO_11.jpg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117</TotalTime>
  <Pages>11</Pages>
  <Words>953</Words>
  <Characters>5434</Characters>
  <Application>Microsoft Office Outlook</Application>
  <DocSecurity>0</DocSecurity>
  <Lines>0</Lines>
  <Paragraphs>0</Paragraphs>
  <ScaleCrop>false</ScaleCrop>
  <Company>EDUC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</dc:creator>
  <cp:keywords/>
  <dc:description/>
  <cp:lastModifiedBy>SALMI</cp:lastModifiedBy>
  <cp:revision>17</cp:revision>
  <dcterms:created xsi:type="dcterms:W3CDTF">2011-10-27T15:08:00Z</dcterms:created>
  <dcterms:modified xsi:type="dcterms:W3CDTF">2012-06-22T10:41:00Z</dcterms:modified>
</cp:coreProperties>
</file>